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2C4B" w:rsidRPr="003F3B1C" w:rsidRDefault="00002C4B" w:rsidP="00002C4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F3B1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МКУ «Управление образования» ИКМО «Лениногорский муниципальный район»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002C4B" w:rsidRPr="003F3B1C" w:rsidRDefault="00002C4B" w:rsidP="00002C4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3F3B1C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Республики Татарстан</w:t>
      </w:r>
    </w:p>
    <w:p w:rsidR="00002C4B" w:rsidRPr="003F3B1C" w:rsidRDefault="00002C4B" w:rsidP="00002C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3B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Муниципальное бюджетное учреждение дополнительного образования  </w:t>
      </w:r>
    </w:p>
    <w:p w:rsidR="00002C4B" w:rsidRPr="003F3B1C" w:rsidRDefault="00002C4B" w:rsidP="00002C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3B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«Центр внешкольной работы» муниципального образования </w:t>
      </w:r>
    </w:p>
    <w:p w:rsidR="00002C4B" w:rsidRPr="003F3B1C" w:rsidRDefault="00002C4B" w:rsidP="00002C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3B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«Лениногорский муниципальный район» Республики Татарстан </w:t>
      </w:r>
    </w:p>
    <w:p w:rsidR="00002C4B" w:rsidRPr="003F3B1C" w:rsidRDefault="002F50C5" w:rsidP="00002C4B">
      <w:pPr>
        <w:tabs>
          <w:tab w:val="left" w:pos="2689"/>
        </w:tabs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437B7CC2" wp14:editId="736DF8D6">
            <wp:simplePos x="0" y="0"/>
            <wp:positionH relativeFrom="column">
              <wp:posOffset>7738110</wp:posOffset>
            </wp:positionH>
            <wp:positionV relativeFrom="paragraph">
              <wp:posOffset>300990</wp:posOffset>
            </wp:positionV>
            <wp:extent cx="859790" cy="544830"/>
            <wp:effectExtent l="0" t="0" r="0" b="7620"/>
            <wp:wrapNone/>
            <wp:docPr id="3" name="Рисунок 2" descr="подпись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дпись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790" cy="544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E2B86">
        <w:rPr>
          <w:noProof/>
        </w:rPr>
        <w:drawing>
          <wp:anchor distT="0" distB="0" distL="114300" distR="114300" simplePos="0" relativeHeight="251658240" behindDoc="0" locked="0" layoutInCell="1" allowOverlap="1" wp14:anchorId="4FD24954" wp14:editId="5153FAAC">
            <wp:simplePos x="0" y="0"/>
            <wp:positionH relativeFrom="column">
              <wp:posOffset>6871335</wp:posOffset>
            </wp:positionH>
            <wp:positionV relativeFrom="paragraph">
              <wp:posOffset>5715</wp:posOffset>
            </wp:positionV>
            <wp:extent cx="1466850" cy="1466850"/>
            <wp:effectExtent l="0" t="0" r="0" b="0"/>
            <wp:wrapNone/>
            <wp:docPr id="1" name="Рисунок 1" descr="C:\Users\методист\Downloads\печать 2017 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етодист\Downloads\печать 2017 0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02C4B" w:rsidRPr="003F3B1C" w:rsidRDefault="00002C4B" w:rsidP="00002C4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F3B1C">
        <w:rPr>
          <w:rFonts w:ascii="Times New Roman" w:eastAsia="Calibri" w:hAnsi="Times New Roman" w:cs="Times New Roman"/>
          <w:sz w:val="24"/>
          <w:szCs w:val="24"/>
        </w:rPr>
        <w:t xml:space="preserve">Принято  на заседании педсовета ЦВР                                                                                          </w:t>
      </w:r>
      <w:r w:rsidR="002F50C5">
        <w:rPr>
          <w:rFonts w:ascii="Times New Roman" w:eastAsia="Calibri" w:hAnsi="Times New Roman" w:cs="Times New Roman"/>
          <w:sz w:val="24"/>
          <w:szCs w:val="24"/>
        </w:rPr>
        <w:t xml:space="preserve">                     </w:t>
      </w:r>
      <w:r w:rsidRPr="003F3B1C">
        <w:rPr>
          <w:rFonts w:ascii="Times New Roman" w:eastAsia="Calibri" w:hAnsi="Times New Roman" w:cs="Times New Roman"/>
          <w:sz w:val="24"/>
          <w:szCs w:val="24"/>
        </w:rPr>
        <w:t xml:space="preserve">Утверждаю                                                    </w:t>
      </w:r>
    </w:p>
    <w:p w:rsidR="00002C4B" w:rsidRPr="003F3B1C" w:rsidRDefault="00002C4B" w:rsidP="00002C4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Протокол № 2</w:t>
      </w:r>
      <w:r w:rsidRPr="003F3B1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="002F50C5">
        <w:rPr>
          <w:rFonts w:ascii="Times New Roman" w:eastAsia="Calibri" w:hAnsi="Times New Roman" w:cs="Times New Roman"/>
          <w:sz w:val="24"/>
          <w:szCs w:val="24"/>
        </w:rPr>
        <w:t xml:space="preserve">                      </w:t>
      </w:r>
      <w:r w:rsidRPr="003F3B1C">
        <w:rPr>
          <w:rFonts w:ascii="Times New Roman" w:eastAsia="Calibri" w:hAnsi="Times New Roman" w:cs="Times New Roman"/>
          <w:sz w:val="24"/>
          <w:szCs w:val="24"/>
        </w:rPr>
        <w:t>Директор ЦВР______</w:t>
      </w:r>
      <w:r>
        <w:rPr>
          <w:rFonts w:ascii="Times New Roman" w:eastAsia="Calibri" w:hAnsi="Times New Roman" w:cs="Times New Roman"/>
          <w:sz w:val="24"/>
          <w:szCs w:val="24"/>
        </w:rPr>
        <w:t>___________</w:t>
      </w:r>
      <w:r w:rsidRPr="003F3B1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002C4B" w:rsidRPr="003F3B1C" w:rsidRDefault="00002C4B" w:rsidP="00002C4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От  26 октября  2021 </w:t>
      </w:r>
      <w:r w:rsidRPr="003F3B1C">
        <w:rPr>
          <w:rFonts w:ascii="Times New Roman" w:eastAsia="Calibri" w:hAnsi="Times New Roman" w:cs="Times New Roman"/>
          <w:sz w:val="24"/>
          <w:szCs w:val="24"/>
        </w:rPr>
        <w:t xml:space="preserve">г                                                                                                                          </w:t>
      </w:r>
      <w:r w:rsidR="002F50C5">
        <w:rPr>
          <w:rFonts w:ascii="Times New Roman" w:eastAsia="Calibri" w:hAnsi="Times New Roman" w:cs="Times New Roman"/>
          <w:sz w:val="24"/>
          <w:szCs w:val="24"/>
        </w:rPr>
        <w:t xml:space="preserve">                 </w:t>
      </w:r>
      <w:r w:rsidRPr="003F3B1C">
        <w:rPr>
          <w:rFonts w:ascii="Times New Roman" w:eastAsia="Calibri" w:hAnsi="Times New Roman" w:cs="Times New Roman"/>
          <w:sz w:val="24"/>
          <w:szCs w:val="24"/>
        </w:rPr>
        <w:t xml:space="preserve">Н.А.Багаутдинов              </w:t>
      </w:r>
    </w:p>
    <w:p w:rsidR="00002C4B" w:rsidRPr="003F3B1C" w:rsidRDefault="00002C4B" w:rsidP="00002C4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№ 67</w:t>
      </w:r>
      <w:r w:rsidRPr="003F3B1C">
        <w:rPr>
          <w:rFonts w:ascii="Times New Roman" w:eastAsia="Times New Roman" w:hAnsi="Times New Roman" w:cs="Times New Roman"/>
          <w:sz w:val="24"/>
          <w:szCs w:val="24"/>
        </w:rPr>
        <w:t>-ОД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от </w:t>
      </w:r>
      <w:r>
        <w:rPr>
          <w:rFonts w:ascii="Times New Roman" w:eastAsia="Calibri" w:hAnsi="Times New Roman" w:cs="Times New Roman"/>
          <w:sz w:val="24"/>
          <w:szCs w:val="24"/>
        </w:rPr>
        <w:t xml:space="preserve">29 октября  2021 </w:t>
      </w:r>
      <w:r w:rsidRPr="003F3B1C">
        <w:rPr>
          <w:rFonts w:ascii="Times New Roman" w:eastAsia="Calibri" w:hAnsi="Times New Roman" w:cs="Times New Roman"/>
          <w:sz w:val="24"/>
          <w:szCs w:val="24"/>
        </w:rPr>
        <w:t xml:space="preserve">г                                                                                                                                                          </w:t>
      </w:r>
    </w:p>
    <w:p w:rsidR="00002C4B" w:rsidRPr="003F3B1C" w:rsidRDefault="00002C4B" w:rsidP="00002C4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02C4B" w:rsidRPr="003F3B1C" w:rsidRDefault="00002C4B" w:rsidP="00002C4B">
      <w:pPr>
        <w:rPr>
          <w:rFonts w:ascii="Times New Roman" w:eastAsia="Calibri" w:hAnsi="Times New Roman" w:cs="Times New Roman"/>
          <w:sz w:val="24"/>
          <w:szCs w:val="24"/>
        </w:rPr>
      </w:pPr>
    </w:p>
    <w:p w:rsidR="00002C4B" w:rsidRPr="003F3B1C" w:rsidRDefault="00002C4B" w:rsidP="00002C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3B1C">
        <w:rPr>
          <w:rFonts w:ascii="Times New Roman" w:eastAsia="Times New Roman" w:hAnsi="Times New Roman" w:cs="Times New Roman"/>
          <w:color w:val="000000"/>
          <w:sz w:val="24"/>
          <w:szCs w:val="24"/>
        </w:rPr>
        <w:t>Дополнительная общеобразовательная общеразвивающая программа</w:t>
      </w:r>
    </w:p>
    <w:p w:rsidR="00002C4B" w:rsidRPr="003F3B1C" w:rsidRDefault="00002C4B" w:rsidP="00002C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F3B1C">
        <w:rPr>
          <w:rFonts w:ascii="Times New Roman" w:eastAsia="Times New Roman" w:hAnsi="Times New Roman" w:cs="Times New Roman"/>
          <w:color w:val="000000"/>
          <w:sz w:val="24"/>
          <w:szCs w:val="24"/>
        </w:rPr>
        <w:t>художественного направления</w:t>
      </w:r>
      <w:bookmarkStart w:id="0" w:name="_GoBack"/>
      <w:bookmarkEnd w:id="0"/>
    </w:p>
    <w:p w:rsidR="00002C4B" w:rsidRPr="003F3B1C" w:rsidRDefault="00002C4B" w:rsidP="00002C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«Танцевальный фейерверк</w:t>
      </w:r>
      <w:r w:rsidRPr="003F3B1C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002C4B" w:rsidRPr="003F3B1C" w:rsidRDefault="00002C4B" w:rsidP="00002C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Возрастная категория  </w:t>
      </w:r>
      <w:r w:rsidR="00931F22">
        <w:rPr>
          <w:rFonts w:ascii="Times New Roman" w:eastAsia="Times New Roman" w:hAnsi="Times New Roman" w:cs="Times New Roman"/>
          <w:color w:val="000000"/>
          <w:sz w:val="24"/>
          <w:szCs w:val="24"/>
        </w:rPr>
        <w:t>9-13</w:t>
      </w:r>
      <w:r w:rsidRPr="003F3B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лет</w:t>
      </w:r>
    </w:p>
    <w:p w:rsidR="00002C4B" w:rsidRPr="003F3B1C" w:rsidRDefault="00002C4B" w:rsidP="00002C4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Срок реализации – 1</w:t>
      </w:r>
      <w:r w:rsidRPr="003F3B1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года</w:t>
      </w:r>
    </w:p>
    <w:p w:rsidR="00002C4B" w:rsidRPr="003F3B1C" w:rsidRDefault="00002C4B" w:rsidP="00002C4B">
      <w:pPr>
        <w:tabs>
          <w:tab w:val="left" w:pos="5240"/>
        </w:tabs>
        <w:rPr>
          <w:rFonts w:ascii="Times New Roman" w:eastAsia="Calibri" w:hAnsi="Times New Roman" w:cs="Times New Roman"/>
          <w:sz w:val="24"/>
          <w:szCs w:val="24"/>
        </w:rPr>
      </w:pPr>
      <w:r w:rsidRPr="003F3B1C">
        <w:rPr>
          <w:rFonts w:ascii="Times New Roman" w:eastAsia="Calibri" w:hAnsi="Times New Roman" w:cs="Times New Roman"/>
          <w:sz w:val="24"/>
          <w:szCs w:val="24"/>
        </w:rPr>
        <w:tab/>
      </w:r>
    </w:p>
    <w:p w:rsidR="00002C4B" w:rsidRPr="003F3B1C" w:rsidRDefault="00002C4B" w:rsidP="00002C4B">
      <w:pPr>
        <w:tabs>
          <w:tab w:val="left" w:pos="236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F3B1C">
        <w:rPr>
          <w:rFonts w:ascii="Times New Roman" w:eastAsia="Calibri" w:hAnsi="Times New Roman" w:cs="Times New Roman"/>
          <w:sz w:val="24"/>
          <w:szCs w:val="24"/>
        </w:rPr>
        <w:tab/>
        <w:t xml:space="preserve">                                                                                                                                       Автор-составитель:</w:t>
      </w:r>
    </w:p>
    <w:p w:rsidR="00002C4B" w:rsidRPr="003F3B1C" w:rsidRDefault="00002C4B" w:rsidP="00002C4B">
      <w:pPr>
        <w:tabs>
          <w:tab w:val="left" w:pos="236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F3B1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педагог дополнительного образования </w:t>
      </w:r>
    </w:p>
    <w:p w:rsidR="00002C4B" w:rsidRPr="003F3B1C" w:rsidRDefault="00002C4B" w:rsidP="00002C4B">
      <w:pPr>
        <w:tabs>
          <w:tab w:val="left" w:pos="236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3F3B1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Шакирова Светлана Абриковна</w:t>
      </w:r>
    </w:p>
    <w:p w:rsidR="00002C4B" w:rsidRDefault="00002C4B" w:rsidP="00002C4B">
      <w:pPr>
        <w:tabs>
          <w:tab w:val="left" w:pos="236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3F3B1C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            </w:t>
      </w:r>
    </w:p>
    <w:p w:rsidR="00002C4B" w:rsidRDefault="00002C4B" w:rsidP="00002C4B">
      <w:pPr>
        <w:tabs>
          <w:tab w:val="left" w:pos="236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02C4B" w:rsidRDefault="00002C4B" w:rsidP="00002C4B">
      <w:pPr>
        <w:tabs>
          <w:tab w:val="left" w:pos="236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02C4B" w:rsidRDefault="00002C4B" w:rsidP="00002C4B">
      <w:pPr>
        <w:tabs>
          <w:tab w:val="left" w:pos="236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02C4B" w:rsidRDefault="00002C4B" w:rsidP="00002C4B">
      <w:pPr>
        <w:tabs>
          <w:tab w:val="left" w:pos="236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02C4B" w:rsidRDefault="00002C4B" w:rsidP="00002C4B">
      <w:pPr>
        <w:tabs>
          <w:tab w:val="left" w:pos="236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02C4B" w:rsidRDefault="00002C4B" w:rsidP="00002C4B">
      <w:pPr>
        <w:tabs>
          <w:tab w:val="left" w:pos="236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</w:t>
      </w:r>
    </w:p>
    <w:p w:rsidR="00002C4B" w:rsidRPr="003F3B1C" w:rsidRDefault="00002C4B" w:rsidP="00002C4B">
      <w:pPr>
        <w:tabs>
          <w:tab w:val="left" w:pos="236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              Шугурово 2021</w:t>
      </w:r>
    </w:p>
    <w:p w:rsidR="00002C4B" w:rsidRPr="003F3B1C" w:rsidRDefault="00002C4B" w:rsidP="00002C4B">
      <w:pPr>
        <w:tabs>
          <w:tab w:val="left" w:pos="2360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002C4B" w:rsidRPr="00E02FC8" w:rsidRDefault="00002C4B" w:rsidP="00002C4B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E02FC8"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002C4B" w:rsidRPr="00EA27BB" w:rsidRDefault="00002C4B" w:rsidP="00002C4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sz w:val="24"/>
          <w:szCs w:val="24"/>
        </w:rPr>
        <w:t>Данная программа разработана на основе следующих нормативно-правовых документов:</w:t>
      </w:r>
    </w:p>
    <w:p w:rsidR="00002C4B" w:rsidRPr="00EA27BB" w:rsidRDefault="00002C4B" w:rsidP="00002C4B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sz w:val="24"/>
          <w:szCs w:val="24"/>
        </w:rPr>
        <w:t>Конвенция о правах ребенка</w:t>
      </w:r>
    </w:p>
    <w:p w:rsidR="00002C4B" w:rsidRPr="00EA27BB" w:rsidRDefault="00002C4B" w:rsidP="00002C4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sz w:val="24"/>
          <w:szCs w:val="24"/>
        </w:rPr>
        <w:t>Конституция Российской Федерации (статьи 9,36,42,58,71,72,114)</w:t>
      </w:r>
    </w:p>
    <w:p w:rsidR="00002C4B" w:rsidRPr="00EA27BB" w:rsidRDefault="00002C4B" w:rsidP="00002C4B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sz w:val="24"/>
          <w:szCs w:val="24"/>
        </w:rPr>
        <w:t>Федеральный закон «Об образовании в Российской Федерации»</w:t>
      </w:r>
    </w:p>
    <w:p w:rsidR="00002C4B" w:rsidRPr="00EA27BB" w:rsidRDefault="00002C4B" w:rsidP="00002C4B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t xml:space="preserve">Санитарно-эпидемиологические правила </w:t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</w:rPr>
        <w:t xml:space="preserve">и нормативы СанПиН </w:t>
      </w:r>
      <w:r w:rsidRPr="00B1720C">
        <w:rPr>
          <w:rFonts w:ascii="Times New Roman" w:hAnsi="Times New Roman" w:cs="Times New Roman"/>
          <w:bCs/>
          <w:color w:val="000000"/>
          <w:spacing w:val="2"/>
          <w:sz w:val="24"/>
          <w:szCs w:val="24"/>
        </w:rPr>
        <w:t xml:space="preserve">СанПиН 2.4.2. 2821-10                                                                                                                            </w:t>
      </w:r>
    </w:p>
    <w:p w:rsidR="00002C4B" w:rsidRPr="00EA27BB" w:rsidRDefault="00002C4B" w:rsidP="00002C4B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sz w:val="24"/>
          <w:szCs w:val="24"/>
        </w:rPr>
        <w:t>Концепция развития дополнительного образования детей (от 04.09.2014)</w:t>
      </w:r>
    </w:p>
    <w:p w:rsidR="00002C4B" w:rsidRPr="00EA27BB" w:rsidRDefault="00002C4B" w:rsidP="00002C4B">
      <w:pPr>
        <w:numPr>
          <w:ilvl w:val="0"/>
          <w:numId w:val="11"/>
        </w:numPr>
        <w:spacing w:before="100" w:beforeAutospacing="1" w:after="100" w:afterAutospacing="1" w:line="240" w:lineRule="auto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EA27BB">
        <w:rPr>
          <w:rFonts w:ascii="Times New Roman" w:eastAsia="Calibri" w:hAnsi="Times New Roman" w:cs="Times New Roman"/>
          <w:sz w:val="24"/>
          <w:szCs w:val="24"/>
        </w:rPr>
        <w:t>Стратегия развития воспитания в Российской Федерации на период до 2025 года</w:t>
      </w:r>
    </w:p>
    <w:p w:rsidR="00002C4B" w:rsidRPr="00EA27BB" w:rsidRDefault="00002C4B" w:rsidP="00002C4B">
      <w:pPr>
        <w:numPr>
          <w:ilvl w:val="0"/>
          <w:numId w:val="2"/>
        </w:numPr>
        <w:spacing w:after="122" w:line="240" w:lineRule="auto"/>
        <w:contextualSpacing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002C4B" w:rsidRPr="00EA27BB" w:rsidRDefault="00002C4B" w:rsidP="00002C4B">
      <w:pPr>
        <w:numPr>
          <w:ilvl w:val="0"/>
          <w:numId w:val="2"/>
        </w:numPr>
        <w:spacing w:after="122" w:line="240" w:lineRule="auto"/>
        <w:contextualSpacing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sz w:val="24"/>
          <w:szCs w:val="24"/>
        </w:rPr>
        <w:t>Приказ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МО и Н РФ от </w:t>
      </w:r>
      <w:r w:rsidRPr="00B1720C">
        <w:rPr>
          <w:rFonts w:ascii="Times New Roman" w:eastAsia="Times New Roman" w:hAnsi="Times New Roman" w:cs="Times New Roman"/>
          <w:sz w:val="24"/>
          <w:szCs w:val="24"/>
        </w:rPr>
        <w:t>09.11.2018 №196</w:t>
      </w:r>
      <w:r w:rsidR="00931F22" w:rsidRPr="00B1720C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931F22" w:rsidRPr="00EA27BB">
        <w:rPr>
          <w:rFonts w:ascii="Times New Roman" w:eastAsia="Times New Roman" w:hAnsi="Times New Roman" w:cs="Times New Roman"/>
          <w:sz w:val="24"/>
          <w:szCs w:val="24"/>
        </w:rPr>
        <w:t>«</w:t>
      </w:r>
      <w:r w:rsidRPr="00EA27BB">
        <w:rPr>
          <w:rFonts w:ascii="Times New Roman" w:eastAsia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02C4B" w:rsidRPr="00EA27BB" w:rsidRDefault="00002C4B" w:rsidP="00002C4B">
      <w:pPr>
        <w:numPr>
          <w:ilvl w:val="0"/>
          <w:numId w:val="2"/>
        </w:numPr>
        <w:spacing w:after="122" w:line="240" w:lineRule="auto"/>
        <w:contextualSpacing/>
        <w:outlineLvl w:val="0"/>
        <w:rPr>
          <w:rFonts w:ascii="Times New Roman" w:eastAsia="Times New Roman" w:hAnsi="Times New Roman" w:cs="Times New Roman"/>
          <w:bCs/>
          <w:color w:val="000000"/>
          <w:spacing w:val="2"/>
          <w:kern w:val="36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sz w:val="24"/>
          <w:szCs w:val="24"/>
        </w:rPr>
        <w:t xml:space="preserve">Закон Республики Татарстан № 68-ЗРТ от 22 июля 2013 года «Об образовании» </w:t>
      </w:r>
    </w:p>
    <w:p w:rsidR="00002C4B" w:rsidRPr="00EA27BB" w:rsidRDefault="00002C4B" w:rsidP="00002C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sz w:val="24"/>
          <w:szCs w:val="24"/>
        </w:rPr>
        <w:t>Постановление КБ РТ от 12 октября2011 №846 «О внесении изменений в отдельные постановления КБ РТ»</w:t>
      </w:r>
    </w:p>
    <w:p w:rsidR="00002C4B" w:rsidRPr="00EA27BB" w:rsidRDefault="00002C4B" w:rsidP="00002C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sz w:val="24"/>
          <w:szCs w:val="24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002C4B" w:rsidRPr="00EA27BB" w:rsidRDefault="00002C4B" w:rsidP="00002C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sz w:val="24"/>
          <w:szCs w:val="24"/>
        </w:rPr>
        <w:t>Устав МБУ ДО «Центр внешкольной работы» МО «ЛМР» РТ</w:t>
      </w:r>
    </w:p>
    <w:p w:rsidR="00002C4B" w:rsidRPr="00EA27BB" w:rsidRDefault="00002C4B" w:rsidP="00002C4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A27BB">
        <w:rPr>
          <w:rFonts w:ascii="Times New Roman" w:eastAsia="Times New Roman" w:hAnsi="Times New Roman" w:cs="Times New Roman"/>
          <w:sz w:val="24"/>
          <w:szCs w:val="24"/>
        </w:rPr>
        <w:t xml:space="preserve">Положение о разработке дополнительных общеобразовательных программ в МБУ ДО «Центр внешкольной работы» МО «ЛМР» РТ </w:t>
      </w:r>
    </w:p>
    <w:p w:rsidR="005D102C" w:rsidRPr="005D102C" w:rsidRDefault="005D102C" w:rsidP="005D102C">
      <w:pPr>
        <w:keepNext/>
        <w:spacing w:before="240" w:after="60" w:line="240" w:lineRule="auto"/>
        <w:jc w:val="center"/>
        <w:outlineLvl w:val="0"/>
        <w:rPr>
          <w:rFonts w:ascii="Times New Roman" w:eastAsia="SimSun" w:hAnsi="Times New Roman" w:cs="Times New Roman"/>
          <w:b/>
          <w:bCs/>
          <w:kern w:val="32"/>
          <w:sz w:val="24"/>
          <w:szCs w:val="24"/>
          <w:lang w:eastAsia="zh-CN"/>
        </w:rPr>
      </w:pPr>
      <w:r w:rsidRPr="005D102C">
        <w:rPr>
          <w:rFonts w:ascii="Times New Roman" w:eastAsia="SimSun" w:hAnsi="Times New Roman" w:cs="Times New Roman"/>
          <w:b/>
          <w:bCs/>
          <w:kern w:val="32"/>
          <w:sz w:val="24"/>
          <w:szCs w:val="24"/>
          <w:lang w:eastAsia="zh-CN"/>
        </w:rPr>
        <w:t>ПОЯСНИТЕЛЬНАЯ ЗАПИСКА</w:t>
      </w:r>
    </w:p>
    <w:p w:rsid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Программа имеет художественную </w:t>
      </w: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направленность,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 базовый </w:t>
      </w: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уровень.</w:t>
      </w:r>
    </w:p>
    <w:p w:rsidR="00C74A95" w:rsidRDefault="00C74A95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</w:rPr>
      </w:pPr>
      <w:r w:rsidRPr="00C74A95">
        <w:rPr>
          <w:rFonts w:ascii="Times New Roman" w:hAnsi="Times New Roman" w:cs="Times New Roman"/>
        </w:rPr>
        <w:t>Актуальность программы в области хореографического искусства заключается в создании особой, развивающей образовательной среды, которая способствует не только формированию у учащихся комплекса знаний, умений и навыков в области хореографического искусства, но и направлена на воспитание и развитие у обучающихся эстетических взглядов, потребности общения с духовными ценностями, вне зависимости от выбранного в дальнейшем направления профессионального роста</w:t>
      </w:r>
    </w:p>
    <w:p w:rsidR="005D102C" w:rsidRPr="00C74A95" w:rsidRDefault="005D102C" w:rsidP="00066C1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4A95">
        <w:rPr>
          <w:rFonts w:ascii="Times New Roman" w:eastAsia="Times New Roman" w:hAnsi="Times New Roman" w:cs="Times New Roman"/>
          <w:b/>
          <w:sz w:val="24"/>
          <w:szCs w:val="24"/>
        </w:rPr>
        <w:t xml:space="preserve">Новизна. </w:t>
      </w:r>
      <w:r w:rsidR="00066C1C" w:rsidRPr="00C74A95">
        <w:rPr>
          <w:rFonts w:ascii="Times New Roman" w:hAnsi="Times New Roman" w:cs="Times New Roman"/>
        </w:rPr>
        <w:t>Программа как ориентирована на развитие общей и эстетической культуры обучающихся, художественных способностей и склонностей, носит ярко выраженный креативный характер, предусматривая возможность творческого самовыражения, творческой самореализации учащихся с учетом их возможностей и мотивации.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Отличительные особенности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Данная программа </w:t>
      </w:r>
      <w:r w:rsidR="00A32139" w:rsidRPr="00A32139">
        <w:rPr>
          <w:rFonts w:ascii="Times New Roman" w:eastAsia="Times New Roman" w:hAnsi="Times New Roman" w:cs="Times New Roman"/>
          <w:sz w:val="24"/>
          <w:szCs w:val="24"/>
        </w:rPr>
        <w:t>обеспечивает освоение базового уровня хореографического искусства. Основной задачей данного уровня обучения является вовлечение учащихся в процесс исполнительского творчества, приносящий радость общения с прекрасным и ощущение собственной значимости.</w:t>
      </w:r>
    </w:p>
    <w:p w:rsid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Педагогическая целесообразность.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>Значение хореографии неизмеримо возросло в современных условиях развития общества, когда воспитательная система во многом разрушена, а все общество страдает от гиподинамии. Данная программа</w:t>
      </w:r>
      <w:r w:rsidRPr="005D1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позволяет совершенствовать творческие способности личности ребёнка, формировать рефлексивные умения, и, одновременно с развитием эстетических чувств, увеличивать развивающую двигательную нагрузку за </w:t>
      </w:r>
      <w:r w:rsidR="003B360A" w:rsidRPr="005D102C">
        <w:rPr>
          <w:rFonts w:ascii="Times New Roman" w:eastAsia="Times New Roman" w:hAnsi="Times New Roman" w:cs="Times New Roman"/>
          <w:color w:val="000000"/>
          <w:sz w:val="24"/>
          <w:szCs w:val="24"/>
        </w:rPr>
        <w:t>счет привлекательности</w:t>
      </w:r>
      <w:r w:rsidRPr="005D1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современного танца для молодого поколения.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Цель и задачи программы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i/>
          <w:sz w:val="24"/>
          <w:szCs w:val="24"/>
        </w:rPr>
        <w:t>Цель программы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 w:rsidR="00FC4F6D" w:rsidRPr="00FC4F6D">
        <w:rPr>
          <w:rFonts w:ascii="Times New Roman" w:eastAsia="Times New Roman" w:hAnsi="Times New Roman" w:cs="Times New Roman"/>
          <w:sz w:val="24"/>
          <w:szCs w:val="24"/>
        </w:rPr>
        <w:t>развитие творческих способностей ребенка, приобретение исполнительских и теоретических навыков в области хореографического искусства</w:t>
      </w:r>
    </w:p>
    <w:p w:rsid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Задачи программы:</w:t>
      </w:r>
    </w:p>
    <w:p w:rsidR="00E30D66" w:rsidRPr="00E30D66" w:rsidRDefault="00E30D66" w:rsidP="00E30D66">
      <w:pPr>
        <w:pStyle w:val="a4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0D66">
        <w:rPr>
          <w:rFonts w:ascii="Times New Roman" w:eastAsia="Times New Roman" w:hAnsi="Times New Roman" w:cs="Times New Roman"/>
          <w:sz w:val="24"/>
          <w:szCs w:val="24"/>
        </w:rPr>
        <w:t>формирование универсальных учебных действий – исполнительских, слуховых, аналитических;</w:t>
      </w:r>
    </w:p>
    <w:p w:rsidR="00E30D66" w:rsidRPr="00E30D66" w:rsidRDefault="00E30D66" w:rsidP="00E30D66">
      <w:pPr>
        <w:pStyle w:val="a4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0D66">
        <w:rPr>
          <w:rFonts w:ascii="Times New Roman" w:eastAsia="Times New Roman" w:hAnsi="Times New Roman" w:cs="Times New Roman"/>
          <w:sz w:val="24"/>
          <w:szCs w:val="24"/>
        </w:rPr>
        <w:t>получение базовых знаний и навыков в области хореографического искусства;</w:t>
      </w:r>
    </w:p>
    <w:p w:rsidR="00E30D66" w:rsidRPr="00E30D66" w:rsidRDefault="00E30D66" w:rsidP="00E30D66">
      <w:pPr>
        <w:pStyle w:val="a4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0D66">
        <w:rPr>
          <w:rFonts w:ascii="Times New Roman" w:eastAsia="Times New Roman" w:hAnsi="Times New Roman" w:cs="Times New Roman"/>
          <w:sz w:val="24"/>
          <w:szCs w:val="24"/>
        </w:rPr>
        <w:t>освоение исполнительской техники;</w:t>
      </w:r>
    </w:p>
    <w:p w:rsidR="00FC4F6D" w:rsidRDefault="00E30D66" w:rsidP="00E30D66">
      <w:pPr>
        <w:pStyle w:val="a4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0D66">
        <w:rPr>
          <w:rFonts w:ascii="Times New Roman" w:eastAsia="Times New Roman" w:hAnsi="Times New Roman" w:cs="Times New Roman"/>
          <w:sz w:val="24"/>
          <w:szCs w:val="24"/>
        </w:rPr>
        <w:t>приобретение опыта практической исполнительской деятельности.</w:t>
      </w:r>
    </w:p>
    <w:p w:rsidR="00E30D66" w:rsidRPr="00E30D66" w:rsidRDefault="00E30D66" w:rsidP="00E30D66">
      <w:pPr>
        <w:pStyle w:val="a4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0D66">
        <w:rPr>
          <w:rFonts w:ascii="Times New Roman" w:eastAsia="Times New Roman" w:hAnsi="Times New Roman" w:cs="Times New Roman"/>
          <w:sz w:val="24"/>
          <w:szCs w:val="24"/>
        </w:rPr>
        <w:t>развитие у учащихся интереса к хореографической деятельности, музыкального вкуса;</w:t>
      </w:r>
    </w:p>
    <w:p w:rsidR="00E30D66" w:rsidRPr="008B20E1" w:rsidRDefault="00E30D66" w:rsidP="008B20E1">
      <w:pPr>
        <w:pStyle w:val="a4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0D66">
        <w:rPr>
          <w:rFonts w:ascii="Times New Roman" w:eastAsia="Times New Roman" w:hAnsi="Times New Roman" w:cs="Times New Roman"/>
          <w:sz w:val="24"/>
          <w:szCs w:val="24"/>
        </w:rPr>
        <w:t>развитие воображения, мышления, воли – качеств личности, необходимых</w:t>
      </w:r>
      <w:r w:rsidR="008B20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B20E1">
        <w:rPr>
          <w:rFonts w:ascii="Times New Roman" w:eastAsia="Times New Roman" w:hAnsi="Times New Roman" w:cs="Times New Roman"/>
          <w:sz w:val="24"/>
          <w:szCs w:val="24"/>
        </w:rPr>
        <w:t>для осуществления творческой деятельности.</w:t>
      </w:r>
    </w:p>
    <w:p w:rsidR="00E30D66" w:rsidRPr="008B20E1" w:rsidRDefault="00E30D66" w:rsidP="008B20E1">
      <w:pPr>
        <w:pStyle w:val="a4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0D66">
        <w:rPr>
          <w:rFonts w:ascii="Times New Roman" w:eastAsia="Times New Roman" w:hAnsi="Times New Roman" w:cs="Times New Roman"/>
          <w:sz w:val="24"/>
          <w:szCs w:val="24"/>
        </w:rPr>
        <w:t>духовное развитие учащихся путем приобщения их к художественному</w:t>
      </w:r>
      <w:r w:rsidR="008B20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B20E1">
        <w:rPr>
          <w:rFonts w:ascii="Times New Roman" w:eastAsia="Times New Roman" w:hAnsi="Times New Roman" w:cs="Times New Roman"/>
          <w:sz w:val="24"/>
          <w:szCs w:val="24"/>
        </w:rPr>
        <w:t>творчеству;</w:t>
      </w:r>
    </w:p>
    <w:p w:rsidR="00E30D66" w:rsidRPr="00E30D66" w:rsidRDefault="00E30D66" w:rsidP="00E30D66">
      <w:pPr>
        <w:pStyle w:val="a4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0D66">
        <w:rPr>
          <w:rFonts w:ascii="Times New Roman" w:eastAsia="Times New Roman" w:hAnsi="Times New Roman" w:cs="Times New Roman"/>
          <w:sz w:val="24"/>
          <w:szCs w:val="24"/>
        </w:rPr>
        <w:t>развитие мотивации личности ребенка к познанию и творчеству;</w:t>
      </w:r>
    </w:p>
    <w:p w:rsidR="00E30D66" w:rsidRPr="008B20E1" w:rsidRDefault="00E30D66" w:rsidP="008B20E1">
      <w:pPr>
        <w:pStyle w:val="a4"/>
        <w:widowControl w:val="0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30D66">
        <w:rPr>
          <w:rFonts w:ascii="Times New Roman" w:eastAsia="Times New Roman" w:hAnsi="Times New Roman" w:cs="Times New Roman"/>
          <w:sz w:val="24"/>
          <w:szCs w:val="24"/>
        </w:rPr>
        <w:t>создание условий для гармоничного развития ребенка (целостного процесса</w:t>
      </w:r>
      <w:r w:rsidR="008B20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B20E1">
        <w:rPr>
          <w:rFonts w:ascii="Times New Roman" w:eastAsia="Times New Roman" w:hAnsi="Times New Roman" w:cs="Times New Roman"/>
          <w:sz w:val="24"/>
          <w:szCs w:val="24"/>
        </w:rPr>
        <w:t>психического и физического, умственного и духовного развития личности</w:t>
      </w:r>
      <w:r w:rsidR="008B20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8B20E1">
        <w:rPr>
          <w:rFonts w:ascii="Times New Roman" w:eastAsia="Times New Roman" w:hAnsi="Times New Roman" w:cs="Times New Roman"/>
          <w:sz w:val="24"/>
          <w:szCs w:val="24"/>
        </w:rPr>
        <w:t>ребенка).</w:t>
      </w:r>
    </w:p>
    <w:p w:rsidR="00FC4F6D" w:rsidRPr="005D102C" w:rsidRDefault="00FC4F6D" w:rsidP="000F5A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 xml:space="preserve">Категория обучающихся по программе: 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i/>
          <w:sz w:val="24"/>
          <w:szCs w:val="24"/>
        </w:rPr>
        <w:t>Возраст детей,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 участвующих в реализации данной программы, </w:t>
      </w:r>
      <w:r w:rsidR="00931F22">
        <w:rPr>
          <w:rFonts w:ascii="Times New Roman" w:eastAsia="Times New Roman" w:hAnsi="Times New Roman" w:cs="Times New Roman"/>
          <w:i/>
          <w:sz w:val="24"/>
          <w:szCs w:val="24"/>
        </w:rPr>
        <w:t>9-13</w:t>
      </w:r>
      <w:r w:rsidRPr="005D102C">
        <w:rPr>
          <w:rFonts w:ascii="Times New Roman" w:eastAsia="Times New Roman" w:hAnsi="Times New Roman" w:cs="Times New Roman"/>
          <w:i/>
          <w:sz w:val="24"/>
          <w:szCs w:val="24"/>
        </w:rPr>
        <w:t xml:space="preserve"> лет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 xml:space="preserve">Срок реализации программы: 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Общая продолжительность образовательного процесса – </w:t>
      </w:r>
      <w:r>
        <w:rPr>
          <w:rFonts w:ascii="Times New Roman" w:eastAsia="Times New Roman" w:hAnsi="Times New Roman" w:cs="Times New Roman"/>
          <w:sz w:val="24"/>
          <w:szCs w:val="24"/>
        </w:rPr>
        <w:t>1 год</w:t>
      </w:r>
    </w:p>
    <w:p w:rsidR="005D102C" w:rsidRPr="00C501F0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Количество учебных часов в году - </w:t>
      </w:r>
      <w:r w:rsidR="009F60EA">
        <w:rPr>
          <w:rFonts w:ascii="Times New Roman" w:eastAsia="Times New Roman" w:hAnsi="Times New Roman" w:cs="Times New Roman"/>
          <w:sz w:val="24"/>
          <w:szCs w:val="24"/>
        </w:rPr>
        <w:t>112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Планируемые</w:t>
      </w: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 xml:space="preserve"> результаты и способы их проверки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01F0" w:rsidRDefault="00C501F0" w:rsidP="00C26A99">
      <w:pPr>
        <w:pStyle w:val="a4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C501F0">
        <w:rPr>
          <w:rFonts w:ascii="Times New Roman" w:eastAsia="Times New Roman" w:hAnsi="Times New Roman" w:cs="Times New Roman"/>
          <w:sz w:val="24"/>
          <w:szCs w:val="24"/>
        </w:rPr>
        <w:t xml:space="preserve">Систематические занятия современной хореографией обеспечат формирование духовно богатой, свободной, физически здоровой, творчески мыслящей личности, способной адаптироваться к условиям современной жизни. Реализация программы обеспечит эффективные сдвиги в совершенствовании спортивной подготовки обучающихся. </w:t>
      </w:r>
    </w:p>
    <w:p w:rsidR="00C26A99" w:rsidRPr="00C26A99" w:rsidRDefault="00C501F0" w:rsidP="00C26A99">
      <w:pPr>
        <w:pStyle w:val="a4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C501F0">
        <w:rPr>
          <w:rFonts w:ascii="Times New Roman" w:eastAsia="Times New Roman" w:hAnsi="Times New Roman" w:cs="Times New Roman"/>
          <w:sz w:val="24"/>
          <w:szCs w:val="24"/>
        </w:rPr>
        <w:lastRenderedPageBreak/>
        <w:t>Формы подведения итогов реализации. В хореографии система предъявления результатов образовательной деятельности представлена в виде участия в танцевальных конкурсах и фестивалях, школьных мероприятиях, отчетных концертах, открытых занятий. Описание форм занятий • Основной, наиболее действенной и эффективной формой занятия является урок</w:t>
      </w:r>
    </w:p>
    <w:p w:rsidR="004562D5" w:rsidRPr="005D102C" w:rsidRDefault="004562D5" w:rsidP="004562D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Toc403910758"/>
      <w:bookmarkStart w:id="2" w:name="_Toc411288450"/>
    </w:p>
    <w:p w:rsidR="005D102C" w:rsidRPr="005D102C" w:rsidRDefault="005D102C" w:rsidP="005D102C">
      <w:pPr>
        <w:keepNext/>
        <w:spacing w:before="240" w:after="60" w:line="240" w:lineRule="auto"/>
        <w:jc w:val="center"/>
        <w:outlineLvl w:val="0"/>
        <w:rPr>
          <w:rFonts w:ascii="Times New Roman" w:eastAsia="SimSun" w:hAnsi="Times New Roman" w:cs="Times New Roman"/>
          <w:b/>
          <w:bCs/>
          <w:caps/>
          <w:kern w:val="32"/>
          <w:sz w:val="24"/>
          <w:szCs w:val="24"/>
          <w:lang w:eastAsia="zh-CN"/>
        </w:rPr>
      </w:pPr>
      <w:r w:rsidRPr="005D102C">
        <w:rPr>
          <w:rFonts w:ascii="Times New Roman" w:eastAsia="SimSun" w:hAnsi="Times New Roman" w:cs="Times New Roman"/>
          <w:b/>
          <w:bCs/>
          <w:caps/>
          <w:kern w:val="32"/>
          <w:sz w:val="24"/>
          <w:szCs w:val="24"/>
          <w:lang w:eastAsia="zh-CN"/>
        </w:rPr>
        <w:t>Учебно-тематический план</w:t>
      </w:r>
      <w:bookmarkEnd w:id="1"/>
      <w:bookmarkEnd w:id="2"/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97"/>
        <w:gridCol w:w="3011"/>
        <w:gridCol w:w="1097"/>
        <w:gridCol w:w="1119"/>
        <w:gridCol w:w="1299"/>
        <w:gridCol w:w="6819"/>
      </w:tblGrid>
      <w:tr w:rsidR="005D102C" w:rsidRPr="005D102C" w:rsidTr="00C26A99">
        <w:tc>
          <w:tcPr>
            <w:tcW w:w="797" w:type="dxa"/>
            <w:vMerge w:val="restart"/>
            <w:shd w:val="clear" w:color="auto" w:fill="auto"/>
            <w:vAlign w:val="center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011" w:type="dxa"/>
            <w:vMerge w:val="restart"/>
            <w:shd w:val="clear" w:color="auto" w:fill="auto"/>
            <w:vAlign w:val="center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Названия разделов </w:t>
            </w:r>
          </w:p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и тем</w:t>
            </w:r>
          </w:p>
        </w:tc>
        <w:tc>
          <w:tcPr>
            <w:tcW w:w="3515" w:type="dxa"/>
            <w:gridSpan w:val="3"/>
            <w:shd w:val="clear" w:color="auto" w:fill="auto"/>
            <w:vAlign w:val="center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6819" w:type="dxa"/>
            <w:vMerge w:val="restart"/>
            <w:shd w:val="clear" w:color="auto" w:fill="auto"/>
            <w:vAlign w:val="center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Формы аттестации / контроля</w:t>
            </w:r>
            <w:r w:rsidR="002177B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(анализ по итогам)</w:t>
            </w:r>
          </w:p>
        </w:tc>
      </w:tr>
      <w:tr w:rsidR="005D102C" w:rsidRPr="005D102C" w:rsidTr="00C26A99">
        <w:tc>
          <w:tcPr>
            <w:tcW w:w="797" w:type="dxa"/>
            <w:vMerge/>
            <w:shd w:val="clear" w:color="auto" w:fill="auto"/>
            <w:vAlign w:val="center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vMerge/>
            <w:shd w:val="clear" w:color="auto" w:fill="auto"/>
            <w:vAlign w:val="center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  <w:vAlign w:val="center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19" w:type="dxa"/>
            <w:shd w:val="clear" w:color="auto" w:fill="auto"/>
            <w:vAlign w:val="center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99" w:type="dxa"/>
            <w:shd w:val="clear" w:color="auto" w:fill="auto"/>
            <w:vAlign w:val="center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6819" w:type="dxa"/>
            <w:vMerge/>
            <w:shd w:val="clear" w:color="auto" w:fill="auto"/>
            <w:vAlign w:val="center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D102C" w:rsidRPr="005D102C" w:rsidTr="00C26A99">
        <w:tc>
          <w:tcPr>
            <w:tcW w:w="797" w:type="dxa"/>
            <w:shd w:val="clear" w:color="auto" w:fill="auto"/>
          </w:tcPr>
          <w:p w:rsidR="005D102C" w:rsidRPr="000107AE" w:rsidRDefault="005D102C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Вводное занятие </w:t>
            </w:r>
            <w:r w:rsidR="00142850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</w:t>
            </w:r>
          </w:p>
        </w:tc>
        <w:tc>
          <w:tcPr>
            <w:tcW w:w="1097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819" w:type="dxa"/>
            <w:shd w:val="clear" w:color="auto" w:fill="auto"/>
          </w:tcPr>
          <w:p w:rsidR="005D102C" w:rsidRPr="005D102C" w:rsidRDefault="009E78FB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5D102C" w:rsidRPr="005D102C" w:rsidTr="00C26A99">
        <w:tc>
          <w:tcPr>
            <w:tcW w:w="797" w:type="dxa"/>
            <w:shd w:val="clear" w:color="auto" w:fill="auto"/>
          </w:tcPr>
          <w:p w:rsidR="005D102C" w:rsidRPr="000107AE" w:rsidRDefault="005D102C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Бальный танец</w:t>
            </w:r>
            <w:r w:rsidR="00AA09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="00AA09BC" w:rsidRPr="005D102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Характер вальса. От венского вальса к  медленному вальсу. Историческая справка. История танца самба.</w:t>
            </w:r>
          </w:p>
        </w:tc>
        <w:tc>
          <w:tcPr>
            <w:tcW w:w="1097" w:type="dxa"/>
            <w:shd w:val="clear" w:color="auto" w:fill="auto"/>
          </w:tcPr>
          <w:p w:rsidR="005D102C" w:rsidRPr="005D102C" w:rsidRDefault="00AA09B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shd w:val="clear" w:color="auto" w:fill="auto"/>
          </w:tcPr>
          <w:p w:rsidR="005D102C" w:rsidRPr="005D102C" w:rsidRDefault="00AA09B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9" w:type="dxa"/>
            <w:shd w:val="clear" w:color="auto" w:fill="auto"/>
          </w:tcPr>
          <w:p w:rsidR="005D102C" w:rsidRPr="005D102C" w:rsidRDefault="009E78FB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4562D5" w:rsidRPr="005D102C" w:rsidTr="00C26A99">
        <w:tc>
          <w:tcPr>
            <w:tcW w:w="797" w:type="dxa"/>
            <w:shd w:val="clear" w:color="auto" w:fill="auto"/>
          </w:tcPr>
          <w:p w:rsidR="004562D5" w:rsidRPr="000107AE" w:rsidRDefault="004562D5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8B77FF" w:rsidRPr="005D102C" w:rsidRDefault="00AA09B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Медленный вальс</w:t>
            </w:r>
            <w:r w:rsidR="008B77FF">
              <w:rPr>
                <w:rFonts w:ascii="Times New Roman" w:eastAsia="Times New Roman" w:hAnsi="Times New Roman" w:cs="Times New Roman"/>
                <w:sz w:val="24"/>
                <w:szCs w:val="24"/>
              </w:rPr>
              <w:t>, разучивание движений</w:t>
            </w:r>
          </w:p>
        </w:tc>
        <w:tc>
          <w:tcPr>
            <w:tcW w:w="1097" w:type="dxa"/>
            <w:shd w:val="clear" w:color="auto" w:fill="auto"/>
          </w:tcPr>
          <w:p w:rsidR="004562D5" w:rsidRPr="005D102C" w:rsidRDefault="00AA09B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4562D5" w:rsidRPr="005D102C" w:rsidRDefault="004562D5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4562D5" w:rsidRPr="005D102C" w:rsidRDefault="00AA09B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4562D5" w:rsidRDefault="009E78FB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Закрепление изученного </w:t>
            </w: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887B8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Репетиция медленного вальса</w:t>
            </w: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887B8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Самба, разучивание движений</w:t>
            </w: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887B8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изученного</w:t>
            </w: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887B8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Репетиция танца Самба</w:t>
            </w: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887B8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C26A99" w:rsidRPr="005D102C" w:rsidTr="00C26A99">
        <w:tc>
          <w:tcPr>
            <w:tcW w:w="797" w:type="dxa"/>
            <w:shd w:val="clear" w:color="auto" w:fill="auto"/>
          </w:tcPr>
          <w:p w:rsidR="00C26A99" w:rsidRPr="000107AE" w:rsidRDefault="00C26A99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C26A99" w:rsidRPr="005D102C" w:rsidRDefault="00C26A99" w:rsidP="00C26A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Современный танец</w:t>
            </w:r>
          </w:p>
        </w:tc>
        <w:tc>
          <w:tcPr>
            <w:tcW w:w="1097" w:type="dxa"/>
            <w:shd w:val="clear" w:color="auto" w:fill="auto"/>
          </w:tcPr>
          <w:p w:rsidR="00C26A99" w:rsidRPr="005D102C" w:rsidRDefault="001A00BB" w:rsidP="00C26A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  <w:shd w:val="clear" w:color="auto" w:fill="auto"/>
          </w:tcPr>
          <w:p w:rsidR="00C26A99" w:rsidRPr="005D102C" w:rsidRDefault="001A00BB" w:rsidP="00C26A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shd w:val="clear" w:color="auto" w:fill="auto"/>
          </w:tcPr>
          <w:p w:rsidR="00C26A99" w:rsidRPr="005D102C" w:rsidRDefault="001A00BB" w:rsidP="00C26A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19" w:type="dxa"/>
            <w:shd w:val="clear" w:color="auto" w:fill="auto"/>
          </w:tcPr>
          <w:p w:rsidR="00C26A99" w:rsidRDefault="009E78FB" w:rsidP="00C26A99">
            <w:r>
              <w:t>Опрос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564">
              <w:rPr>
                <w:rFonts w:ascii="Times New Roman" w:eastAsia="Times New Roman" w:hAnsi="Times New Roman" w:cs="Times New Roman"/>
                <w:sz w:val="24"/>
                <w:szCs w:val="24"/>
              </w:rPr>
              <w:t>Stretch мышц спины, боковых мышц, рук, ног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ab/>
            </w: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02427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F35DA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5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Положение стоя - выполнение spiral turn влево на всей стопе. </w:t>
            </w:r>
          </w:p>
          <w:p w:rsidR="009E78FB" w:rsidRPr="006A2564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F35DA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элементов танцев и соединение их с другими движениями.</w:t>
            </w: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02427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6A2564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564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Положение стоя - выполнение spiral turn вправо на всей стопе.</w:t>
            </w:r>
          </w:p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02427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6A2564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A2564">
              <w:rPr>
                <w:rFonts w:ascii="Times New Roman" w:eastAsia="Times New Roman" w:hAnsi="Times New Roman" w:cs="Times New Roman"/>
                <w:sz w:val="24"/>
                <w:szCs w:val="24"/>
              </w:rPr>
              <w:t>Tilt - это смещение торса, отклонение его с вертикальной оси под углом в сторону, вперед, назад по 1-й выворотной позиции. Руки опущены вдоль корпуса.</w:t>
            </w:r>
          </w:p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02427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4D751D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5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Falls падения - с вытянутыми за голову прямыми ногами. </w:t>
            </w:r>
          </w:p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02427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4D751D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D751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Перекаты осуществляются на ягодичных мышцах, на спине, через плечо, с разными положениями рук и ног - обе ноги согнуты в группировке; </w:t>
            </w:r>
          </w:p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02427E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966CA2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C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Прыжки: «подскоки», прыжки с ноги на ногу, продвигаясь вперед, по </w:t>
            </w:r>
            <w:r w:rsidRPr="00966C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выворотным позициям ног; </w:t>
            </w:r>
          </w:p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5D5F6F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966CA2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C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Triplet - это тройной шаг. </w:t>
            </w:r>
          </w:p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5D5F6F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CA2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изученных трюковых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движений</w:t>
            </w: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5D5F6F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numPr>
                <w:ilvl w:val="0"/>
                <w:numId w:val="1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966CA2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CA2">
              <w:rPr>
                <w:rFonts w:ascii="Times New Roman" w:eastAsia="Times New Roman" w:hAnsi="Times New Roman" w:cs="Times New Roman"/>
                <w:sz w:val="24"/>
                <w:szCs w:val="24"/>
              </w:rPr>
              <w:t>Импровизация на заданную музыку.</w:t>
            </w:r>
          </w:p>
          <w:p w:rsidR="009E78FB" w:rsidRPr="00966CA2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5D5F6F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 для современной хореографии: джаз, блюз, классика в современной обработке.</w:t>
            </w: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9" w:type="dxa"/>
            <w:shd w:val="clear" w:color="auto" w:fill="auto"/>
          </w:tcPr>
          <w:p w:rsidR="009E78FB" w:rsidRDefault="000107AE" w:rsidP="009E78FB"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Опрос, зачет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разогрева голеностопа, коленного сустава, тазобедренного сустава, отдельных мышц ног, разогревающие аэробные упражнения.</w:t>
            </w:r>
          </w:p>
          <w:p w:rsidR="009E78FB" w:rsidRPr="005D102C" w:rsidRDefault="009E78FB" w:rsidP="009E78F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5D5F6F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5F35DA" w:rsidRPr="005D102C" w:rsidTr="00C26A99">
        <w:tc>
          <w:tcPr>
            <w:tcW w:w="797" w:type="dxa"/>
            <w:shd w:val="clear" w:color="auto" w:fill="auto"/>
          </w:tcPr>
          <w:p w:rsidR="005F35DA" w:rsidRPr="000107AE" w:rsidRDefault="005F35DA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7B7B7A" w:rsidRPr="007B7B7A" w:rsidRDefault="007B7B7A" w:rsidP="007B7B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B7A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Прослушивание и анализ музыкального произведения, используемого в танце. Определение характера, темпа, ритмического рисунка музыкального произведения.</w:t>
            </w:r>
          </w:p>
          <w:p w:rsidR="005F35DA" w:rsidRPr="005D102C" w:rsidRDefault="005F35DA" w:rsidP="00C26A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5F35DA" w:rsidRDefault="00D562A2" w:rsidP="00C26A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5F35DA" w:rsidRPr="005D102C" w:rsidRDefault="005F35DA" w:rsidP="00C26A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5F35DA" w:rsidRDefault="00D562A2" w:rsidP="00C26A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5F35DA" w:rsidRPr="00A66020" w:rsidRDefault="009E78FB" w:rsidP="00C26A9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78F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B7B7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Разучивание элементов танца, танцевальных </w:t>
            </w:r>
            <w:r w:rsidRPr="007B7B7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движений, комбинаций. Рисунок танца.</w:t>
            </w: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9A065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4404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Демонстрация движений. Педагог объясняет и сам показывает движения.</w:t>
            </w: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9A065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C34404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3440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Показ на примере успешного обучающегося. Работа над движениями рук, ног, корпуса, головы. </w:t>
            </w:r>
          </w:p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9A065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393439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3439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движений под счет и под музыку. Анализ исполнения.</w:t>
            </w:r>
          </w:p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9A065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3439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Постановка</w:t>
            </w:r>
            <w:r w:rsidRPr="0039343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93439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части танца</w:t>
            </w:r>
            <w:r w:rsidRPr="00393439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Pr="00393439">
              <w:rPr>
                <w:rFonts w:ascii="Times New Roman" w:eastAsia="Times New Roman" w:hAnsi="Times New Roman" w:cs="Times New Roman"/>
                <w:sz w:val="24"/>
                <w:szCs w:val="24"/>
              </w:rPr>
              <w:t>Соединение танцевальных движений, поз, рисунка в танцевальную композицию.</w:t>
            </w: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9A065B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393439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3439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и отработка отдельных композиций.</w:t>
            </w:r>
          </w:p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425F3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3439">
              <w:rPr>
                <w:rFonts w:ascii="Times New Roman" w:eastAsia="Times New Roman" w:hAnsi="Times New Roman" w:cs="Times New Roman"/>
                <w:sz w:val="24"/>
                <w:szCs w:val="24"/>
              </w:rPr>
              <w:t>Соединение отдельных композиций в целый танец.</w:t>
            </w: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425F3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0A36A1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A36A1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Многократное повторение танца в целях запоминания и достижения грамотного и выразительного исполнения. Анализ исполнения.</w:t>
            </w:r>
          </w:p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425F37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танец «Молитва», разучивание движений</w:t>
            </w: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45099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изученного, репетиция</w:t>
            </w: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45099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Танец </w:t>
            </w:r>
            <w:r w:rsidRPr="002B27F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«Джунгли»</w:t>
            </w:r>
          </w:p>
        </w:tc>
        <w:tc>
          <w:tcPr>
            <w:tcW w:w="1097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45099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9E78FB" w:rsidRPr="005D102C" w:rsidTr="00C26A99">
        <w:tc>
          <w:tcPr>
            <w:tcW w:w="797" w:type="dxa"/>
            <w:shd w:val="clear" w:color="auto" w:fill="auto"/>
          </w:tcPr>
          <w:p w:rsidR="009E78FB" w:rsidRPr="000107AE" w:rsidRDefault="009E78FB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9E78FB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72732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изученного, репетиция</w:t>
            </w:r>
          </w:p>
        </w:tc>
        <w:tc>
          <w:tcPr>
            <w:tcW w:w="1097" w:type="dxa"/>
            <w:shd w:val="clear" w:color="auto" w:fill="auto"/>
          </w:tcPr>
          <w:p w:rsidR="009E78FB" w:rsidRDefault="00B26585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  <w:shd w:val="clear" w:color="auto" w:fill="auto"/>
          </w:tcPr>
          <w:p w:rsidR="009E78FB" w:rsidRPr="005D102C" w:rsidRDefault="009E78FB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9E78FB" w:rsidRDefault="00B26585" w:rsidP="009E78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9" w:type="dxa"/>
            <w:shd w:val="clear" w:color="auto" w:fill="auto"/>
          </w:tcPr>
          <w:p w:rsidR="009E78FB" w:rsidRDefault="009E78FB" w:rsidP="009E78FB">
            <w:r w:rsidRPr="00450999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исполнения, контрольный просмотр</w:t>
            </w:r>
          </w:p>
        </w:tc>
      </w:tr>
      <w:tr w:rsidR="005D102C" w:rsidRPr="005D102C" w:rsidTr="00C26A99">
        <w:tc>
          <w:tcPr>
            <w:tcW w:w="797" w:type="dxa"/>
            <w:shd w:val="clear" w:color="auto" w:fill="auto"/>
          </w:tcPr>
          <w:p w:rsidR="005D102C" w:rsidRPr="000107AE" w:rsidRDefault="005D102C" w:rsidP="000107AE">
            <w:pPr>
              <w:pStyle w:val="a4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11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Итоговое занятие. </w:t>
            </w:r>
            <w:r w:rsidR="00C26A99">
              <w:rPr>
                <w:rFonts w:ascii="Times New Roman" w:eastAsia="Times New Roman" w:hAnsi="Times New Roman" w:cs="Times New Roman"/>
                <w:sz w:val="24"/>
                <w:szCs w:val="24"/>
              </w:rPr>
              <w:t>концерт</w:t>
            </w:r>
          </w:p>
        </w:tc>
        <w:tc>
          <w:tcPr>
            <w:tcW w:w="1097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9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9" w:type="dxa"/>
            <w:shd w:val="clear" w:color="auto" w:fill="auto"/>
          </w:tcPr>
          <w:p w:rsidR="005D102C" w:rsidRPr="005D102C" w:rsidRDefault="002177B2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819" w:type="dxa"/>
            <w:shd w:val="clear" w:color="auto" w:fill="auto"/>
          </w:tcPr>
          <w:p w:rsidR="005D102C" w:rsidRPr="005D102C" w:rsidRDefault="00C26A99" w:rsidP="002177B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Итоговая</w:t>
            </w:r>
            <w:r w:rsidR="005D102C"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аттестация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177B2">
              <w:rPr>
                <w:rFonts w:ascii="Times New Roman" w:eastAsia="Times New Roman" w:hAnsi="Times New Roman" w:cs="Times New Roman"/>
                <w:sz w:val="24"/>
                <w:szCs w:val="24"/>
              </w:rPr>
              <w:t>, анализ исполнения</w:t>
            </w:r>
          </w:p>
        </w:tc>
      </w:tr>
      <w:tr w:rsidR="005D102C" w:rsidRPr="005D102C" w:rsidTr="00C26A99">
        <w:tc>
          <w:tcPr>
            <w:tcW w:w="797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tabs>
                <w:tab w:val="center" w:pos="294"/>
                <w:tab w:val="right" w:pos="588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="000107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</w:t>
            </w: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011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D102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097" w:type="dxa"/>
            <w:shd w:val="clear" w:color="auto" w:fill="auto"/>
          </w:tcPr>
          <w:p w:rsidR="005D102C" w:rsidRPr="005D102C" w:rsidRDefault="00B26585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119" w:type="dxa"/>
            <w:shd w:val="clear" w:color="auto" w:fill="auto"/>
          </w:tcPr>
          <w:p w:rsidR="005D102C" w:rsidRPr="005D102C" w:rsidRDefault="00B26585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9" w:type="dxa"/>
            <w:shd w:val="clear" w:color="auto" w:fill="auto"/>
          </w:tcPr>
          <w:p w:rsidR="005D102C" w:rsidRPr="005D102C" w:rsidRDefault="00B26585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6819" w:type="dxa"/>
            <w:shd w:val="clear" w:color="auto" w:fill="auto"/>
          </w:tcPr>
          <w:p w:rsidR="005D102C" w:rsidRPr="005D102C" w:rsidRDefault="005D102C" w:rsidP="005D102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D102C" w:rsidRPr="005D102C" w:rsidRDefault="005D102C" w:rsidP="00C26A9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D102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СОДЕРЖАНИЕ</w:t>
      </w:r>
    </w:p>
    <w:p w:rsidR="005D102C" w:rsidRPr="005D102C" w:rsidRDefault="005D102C" w:rsidP="005D102C">
      <w:pPr>
        <w:widowControl w:val="0"/>
        <w:tabs>
          <w:tab w:val="left" w:pos="67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D102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1. ВВОДНОЕ ЗАНЯТИЕ</w:t>
      </w:r>
    </w:p>
    <w:p w:rsidR="005D102C" w:rsidRPr="005D102C" w:rsidRDefault="005D102C" w:rsidP="005D102C">
      <w:pPr>
        <w:widowControl w:val="0"/>
        <w:tabs>
          <w:tab w:val="left" w:pos="67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 w:rsidRPr="005D102C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 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>Входной контроль</w:t>
      </w:r>
    </w:p>
    <w:p w:rsidR="005D102C" w:rsidRPr="005D102C" w:rsidRDefault="005D102C" w:rsidP="005D102C">
      <w:pPr>
        <w:widowControl w:val="0"/>
        <w:tabs>
          <w:tab w:val="left" w:pos="67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 w:rsidRPr="005D102C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Теория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.Этапы развития джазового танца. Даётся устная оценка занятия в целом. Самооценка каждого из обучающихся.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D102C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</w:t>
      </w:r>
    </w:p>
    <w:p w:rsidR="005D102C" w:rsidRPr="005D102C" w:rsidRDefault="005D102C" w:rsidP="005D102C">
      <w:pPr>
        <w:widowControl w:val="0"/>
        <w:tabs>
          <w:tab w:val="left" w:pos="67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1. Организационный момент.</w:t>
      </w:r>
    </w:p>
    <w:p w:rsidR="005D102C" w:rsidRPr="005D102C" w:rsidRDefault="005D102C" w:rsidP="005D102C">
      <w:pPr>
        <w:widowControl w:val="0"/>
        <w:tabs>
          <w:tab w:val="left" w:pos="67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Вход детей в танцевальный зал, построение в несколько линий, поклон педагогу. Сообщение темы занятия.</w:t>
      </w:r>
      <w:r w:rsidRPr="005D10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Правила поведения, техника безопасности</w:t>
      </w:r>
    </w:p>
    <w:p w:rsidR="005D102C" w:rsidRPr="005D102C" w:rsidRDefault="005D102C" w:rsidP="005D102C">
      <w:pPr>
        <w:widowControl w:val="0"/>
        <w:tabs>
          <w:tab w:val="left" w:pos="67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102C" w:rsidRPr="005D102C" w:rsidRDefault="005D102C" w:rsidP="005D102C">
      <w:pPr>
        <w:widowControl w:val="0"/>
        <w:tabs>
          <w:tab w:val="left" w:pos="67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2. Подготовительный момент.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Разогрев на середине, упражнения «стоя» на середине зала, передвижение в пространстве (прыжки, шаги).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3. Повторение пройденного материала.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Повторение ранее разученных танцевальных движений. 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4.Проверка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летнего задания.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5. Изучение и закрепление нового материала.</w:t>
      </w:r>
    </w:p>
    <w:p w:rsidR="005D102C" w:rsidRPr="005D102C" w:rsidRDefault="005D102C" w:rsidP="005D102C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ab/>
        <w:t xml:space="preserve">Объяснение поэтапного выполнения движений танца. Показ дидактического материала из архива коллектива с применением видеоаппаратуры. Объяснение и показ на наглядном примере, как исполняется хореографический номер, акцент на характер исполнения. На примере одного из детей происходит наглядное объяснение правильного исполнения движений. Затем педагог делает замечания детям индивидуально, помогая и указывая на ошибки. 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</w:rPr>
        <w:t>6. Подведение итогов по результатам занятия.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lastRenderedPageBreak/>
        <w:t>Даётся устная оценка занятия в целом. Педагог акцентирует и закрепляет пройденный материал. Самооценка каждого из обучающихся.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Поклон педагогу. Выход из зала.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2.БАЛЬНЫЙ ТАНЕЦ</w:t>
      </w:r>
    </w:p>
    <w:p w:rsidR="005D102C" w:rsidRPr="005D102C" w:rsidRDefault="005D102C" w:rsidP="005D102C">
      <w:pPr>
        <w:widowControl w:val="0"/>
        <w:tabs>
          <w:tab w:val="left" w:pos="6795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 xml:space="preserve">Теория. </w:t>
      </w:r>
      <w:r w:rsidRPr="005D102C">
        <w:rPr>
          <w:rFonts w:ascii="Times New Roman" w:eastAsia="Times New Roman" w:hAnsi="Times New Roman" w:cs="Times New Roman"/>
          <w:bCs/>
          <w:sz w:val="24"/>
          <w:szCs w:val="24"/>
        </w:rPr>
        <w:t>Тема: Характер вальса. От венского вальса к  медленному вальсу. Историческая справка. История танца самба.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Практика. 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Задачи: изучение танцевальных движений и небольших учебных комбинаций бального танца  по программе «Европейские танцы» и «Латиноамериканские танцы». 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i/>
          <w:sz w:val="24"/>
          <w:szCs w:val="24"/>
        </w:rPr>
        <w:t>Темы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1.Европейские танцы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Медленный вальс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2.Латиноамериканские танцы.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.Самба. 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D102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3.СОВРЕМЕННЫЙ ТАНЕЦ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Теория. 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>История развития танца модерн.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Практика. 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>Используется описание движений на французском и английском языках.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Повторение и закрепление ранее изученных движений, усложнение танцевальных комбинаций.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i/>
          <w:sz w:val="24"/>
          <w:szCs w:val="24"/>
        </w:rPr>
        <w:t>Темы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1.Stretch мышц спины, боковых мышц, рук, ног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 2.Положение стоя - выполнение spiral turn влево на всей стопе. 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3. Положение стоя - выполнение spiral turn вправо на всей стопе.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4. Tilt - это смещение торса, отклонение его с вертикальной оси под углом в сторону, вперед, назад по 1-й выворотной позиции. Руки опущены вдоль корпуса.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5. Falls падения - с вытянутыми за голову прямыми ногами. 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6.Перекаты осуществляются на ягодичных мышцах, на спине, через плечо, с разными положениями рук и ног - обе ноги согнуты в группировке; 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7. Прыжки: «подскоки», прыжки с ноги на ногу, продвигаясь вперед, по выворотным позициям ног; 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8. Triplet - это тройной шаг. 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9.Совершенствование изученных трюковых элементов танцев и соединение их с другими движениями.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10.Импровизация на заданную музыку.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D102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4. ПОСТАНОВОЧНО - РЕПЕТИЦИОННАЯ РАБОТА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D102C">
        <w:rPr>
          <w:rFonts w:ascii="Times New Roman" w:eastAsia="Times New Roman" w:hAnsi="Times New Roman" w:cs="Times New Roman"/>
          <w:sz w:val="24"/>
          <w:szCs w:val="24"/>
          <w:u w:val="single"/>
        </w:rPr>
        <w:t>Теория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Музыка для современной хореографии: джаз, блюз, классика в современной обработке.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5D102C">
        <w:rPr>
          <w:rFonts w:ascii="Times New Roman" w:eastAsia="Times New Roman" w:hAnsi="Times New Roman" w:cs="Times New Roman"/>
          <w:sz w:val="24"/>
          <w:szCs w:val="24"/>
          <w:u w:val="single"/>
        </w:rPr>
        <w:t>Практика</w:t>
      </w:r>
    </w:p>
    <w:p w:rsidR="005D102C" w:rsidRPr="005D102C" w:rsidRDefault="005D102C" w:rsidP="005D102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i/>
          <w:sz w:val="24"/>
          <w:szCs w:val="24"/>
        </w:rPr>
        <w:t>Темы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lastRenderedPageBreak/>
        <w:t>1.Разминка</w:t>
      </w:r>
      <w:r w:rsidRPr="005D102C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>Упражнения для разогрева голеностопа, коленного сустава, тазобедренного сустава, отдельных мышц ног, разогревающие аэробные упражнения.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2.Прослушивание и анализ музыкального произведения, используемого в танце. Определение характера, темпа, ритмического рисунка музыкального произведения.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3.Разучивание элементов танца, танцевальных движений, комбинаций. Рисунок танца. Демонстрация движений. Педагог объясняет и сам показывает движения. Показ на примере успешного обучающегося. Работа над движениями рук, ног, корпуса, головы. 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4.Разучивание движений под счет и под музыку. Анализ исполнения.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5.Постановка</w:t>
      </w:r>
      <w:r w:rsidRPr="005D102C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>части танца</w:t>
      </w:r>
      <w:r w:rsidRPr="005D102C">
        <w:rPr>
          <w:rFonts w:ascii="Times New Roman" w:eastAsia="Times New Roman" w:hAnsi="Times New Roman" w:cs="Times New Roman"/>
          <w:i/>
          <w:sz w:val="24"/>
          <w:szCs w:val="24"/>
        </w:rPr>
        <w:t xml:space="preserve">. 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>Соединение танцевальных движений, поз, рисунка в танцевальную композицию. Разучивание и отработка отдельных композиций.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6. Соединение отдельных композиций в целый танец. Многократное повторение танца в целях запоминания и достижения грамотного и выразительного исполнения. Анализ исполнения.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Предлагаемый репертуар: «Молитва»; «</w:t>
      </w:r>
      <w:r w:rsidR="00F552F2">
        <w:rPr>
          <w:rFonts w:ascii="Times New Roman" w:eastAsia="Times New Roman" w:hAnsi="Times New Roman" w:cs="Times New Roman"/>
          <w:sz w:val="24"/>
          <w:szCs w:val="24"/>
        </w:rPr>
        <w:t>Джунгли»; «Данс, Данс, Данс»; «</w:t>
      </w:r>
      <w:r w:rsidRPr="005D102C">
        <w:rPr>
          <w:rFonts w:ascii="Times New Roman" w:eastAsia="Times New Roman" w:hAnsi="Times New Roman" w:cs="Times New Roman"/>
          <w:sz w:val="24"/>
          <w:szCs w:val="24"/>
        </w:rPr>
        <w:t xml:space="preserve">Каприз»; 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102C">
        <w:rPr>
          <w:rFonts w:ascii="Times New Roman" w:eastAsia="Times New Roman" w:hAnsi="Times New Roman" w:cs="Times New Roman"/>
          <w:sz w:val="24"/>
          <w:szCs w:val="24"/>
        </w:rPr>
        <w:t>Самостоятельная постановка танцевального номера. Конкурс: «Минута славы», «Твори, выдумывай, пробуй», «Вдохновение», «Фантазии Терпсихоры», «Лучшая импровизация».</w:t>
      </w: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102C" w:rsidRPr="005D102C" w:rsidRDefault="005D102C" w:rsidP="005D102C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5D102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5. ИТОГОВОЕ ЗАНЯТИЕ</w:t>
      </w:r>
    </w:p>
    <w:p w:rsidR="005D102C" w:rsidRDefault="00C26A99" w:rsidP="00C26A9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Коцерт. </w:t>
      </w:r>
      <w:r>
        <w:rPr>
          <w:rFonts w:ascii="Times New Roman" w:eastAsia="Times New Roman" w:hAnsi="Times New Roman" w:cs="Times New Roman"/>
          <w:sz w:val="24"/>
          <w:szCs w:val="24"/>
        </w:rPr>
        <w:t>Итоговый</w:t>
      </w:r>
      <w:r w:rsidR="005D102C" w:rsidRPr="005D102C">
        <w:rPr>
          <w:rFonts w:ascii="Times New Roman" w:eastAsia="Times New Roman" w:hAnsi="Times New Roman" w:cs="Times New Roman"/>
          <w:sz w:val="24"/>
          <w:szCs w:val="24"/>
        </w:rPr>
        <w:t xml:space="preserve"> контроль.</w:t>
      </w:r>
    </w:p>
    <w:p w:rsidR="00B37C95" w:rsidRDefault="00B37C95" w:rsidP="00C26A9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37C95" w:rsidRPr="00B37C95" w:rsidRDefault="00B37C95" w:rsidP="00B37C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37C95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Кадровые условия</w:t>
      </w:r>
    </w:p>
    <w:p w:rsidR="00B37C95" w:rsidRPr="00B37C95" w:rsidRDefault="00B37C95" w:rsidP="00B37C9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37C95">
        <w:rPr>
          <w:rFonts w:ascii="Times New Roman" w:eastAsia="Times New Roman" w:hAnsi="Times New Roman" w:cs="Times New Roman"/>
          <w:color w:val="000000"/>
          <w:sz w:val="24"/>
          <w:szCs w:val="24"/>
        </w:rPr>
        <w:t>Высшее профессиональное образование или среднее профессиональное образование в области, соответствующей профилю кружка, секции, студии, клубного и иного детского объединения без предъявления требований к стажу работы либо высшее профессиональное образование  или среднее профессиональное образование и дополнительное профессиональное образование по направлению  «Образование и педагогика» без предъявления требований к стажу работы</w:t>
      </w:r>
    </w:p>
    <w:p w:rsidR="00B37C95" w:rsidRDefault="00B37C95" w:rsidP="00B37C9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26A99" w:rsidRPr="005D102C" w:rsidRDefault="00C26A99" w:rsidP="00C26A99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D102C" w:rsidRPr="00F552F2" w:rsidRDefault="005D102C" w:rsidP="005D102C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F552F2">
        <w:rPr>
          <w:rFonts w:ascii="Times New Roman" w:eastAsia="Calibri" w:hAnsi="Times New Roman" w:cs="Times New Roman"/>
          <w:b/>
          <w:sz w:val="24"/>
          <w:szCs w:val="24"/>
        </w:rPr>
        <w:t>Материально-техническое оснащение:</w:t>
      </w:r>
    </w:p>
    <w:p w:rsidR="005D102C" w:rsidRPr="005D102C" w:rsidRDefault="005D102C" w:rsidP="005D102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102C">
        <w:rPr>
          <w:rFonts w:ascii="Times New Roman" w:eastAsia="Calibri" w:hAnsi="Times New Roman" w:cs="Times New Roman"/>
          <w:sz w:val="24"/>
          <w:szCs w:val="24"/>
        </w:rPr>
        <w:t>учебный кабинет, удовлетворяющий требованиям Санитарно-эпидемиологических правил и н</w:t>
      </w:r>
      <w:r w:rsidR="00F552F2">
        <w:rPr>
          <w:rFonts w:ascii="Times New Roman" w:eastAsia="Calibri" w:hAnsi="Times New Roman" w:cs="Times New Roman"/>
          <w:sz w:val="24"/>
          <w:szCs w:val="24"/>
        </w:rPr>
        <w:t>ормативов (СанПиН 2.4.2.2821-10</w:t>
      </w:r>
      <w:r w:rsidRPr="005D102C">
        <w:rPr>
          <w:rFonts w:ascii="Times New Roman" w:eastAsia="Calibri" w:hAnsi="Times New Roman" w:cs="Times New Roman"/>
          <w:sz w:val="24"/>
          <w:szCs w:val="24"/>
        </w:rPr>
        <w:t>);</w:t>
      </w:r>
    </w:p>
    <w:p w:rsidR="005D102C" w:rsidRDefault="005D102C" w:rsidP="005D102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102C">
        <w:rPr>
          <w:rFonts w:ascii="Times New Roman" w:eastAsia="Calibri" w:hAnsi="Times New Roman" w:cs="Times New Roman"/>
          <w:sz w:val="24"/>
          <w:szCs w:val="24"/>
        </w:rPr>
        <w:t>мультимедийное оборудование, посредством которого участники образовательного процесса могут просматривать визуальную информацию,  видеоматериалы, иные документы</w:t>
      </w:r>
    </w:p>
    <w:p w:rsidR="00C26A99" w:rsidRPr="005D102C" w:rsidRDefault="00C26A99" w:rsidP="005D102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823F65" w:rsidRPr="005D102C" w:rsidRDefault="00823F65" w:rsidP="005D102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D102C">
        <w:rPr>
          <w:rFonts w:ascii="Times New Roman" w:eastAsia="Calibri" w:hAnsi="Times New Roman" w:cs="Times New Roman"/>
          <w:sz w:val="24"/>
          <w:szCs w:val="24"/>
        </w:rPr>
        <w:t>Литература</w:t>
      </w:r>
    </w:p>
    <w:p w:rsidR="00823F65" w:rsidRDefault="00823F65" w:rsidP="005D102C">
      <w:pPr>
        <w:tabs>
          <w:tab w:val="left" w:pos="6210"/>
        </w:tabs>
        <w:spacing w:before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2A48">
        <w:rPr>
          <w:rFonts w:ascii="Times New Roman" w:hAnsi="Times New Roman" w:cs="Times New Roman"/>
          <w:sz w:val="24"/>
          <w:szCs w:val="24"/>
        </w:rPr>
        <w:t>Интернет-ресурсы</w:t>
      </w:r>
    </w:p>
    <w:p w:rsidR="00AC5E84" w:rsidRDefault="002E0350" w:rsidP="005D102C">
      <w:pPr>
        <w:tabs>
          <w:tab w:val="left" w:pos="6210"/>
        </w:tabs>
        <w:spacing w:before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" w:history="1">
        <w:r w:rsidR="00AC5E84" w:rsidRPr="00AC5E84">
          <w:rPr>
            <w:rStyle w:val="ad"/>
            <w:rFonts w:ascii="Times New Roman" w:hAnsi="Times New Roman" w:cs="Times New Roman"/>
            <w:sz w:val="24"/>
            <w:szCs w:val="24"/>
          </w:rPr>
          <w:t>https://st.educom.ru/eduoffices/gateways/get_file.php?id=%7B03846841-2546-47B4-8DF9-8149D8F41C56%7D&amp;name=studiya-sovremennogo-tanca.pdf</w:t>
        </w:r>
      </w:hyperlink>
    </w:p>
    <w:p w:rsidR="00FD5D9F" w:rsidRPr="00572A48" w:rsidRDefault="002E0350" w:rsidP="005D102C">
      <w:pPr>
        <w:tabs>
          <w:tab w:val="left" w:pos="6210"/>
        </w:tabs>
        <w:spacing w:before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FD5D9F" w:rsidRPr="00FD5D9F">
          <w:rPr>
            <w:rStyle w:val="ad"/>
            <w:rFonts w:ascii="Times New Roman" w:hAnsi="Times New Roman" w:cs="Times New Roman"/>
            <w:sz w:val="24"/>
            <w:szCs w:val="24"/>
          </w:rPr>
          <w:t>https://nsportal.ru/shkola/dopolnitelnoe-obrazovanie/library/2018/03/11/rabochaya-programma-dopolnitelnogo-obrazovaniya</w:t>
        </w:r>
      </w:hyperlink>
    </w:p>
    <w:p w:rsidR="00823F65" w:rsidRPr="00572A48" w:rsidRDefault="00CE76E5" w:rsidP="005D102C">
      <w:pPr>
        <w:pStyle w:val="1"/>
        <w:spacing w:before="0" w:beforeAutospacing="0" w:after="120" w:afterAutospacing="0"/>
        <w:jc w:val="both"/>
        <w:textAlignment w:val="baseline"/>
        <w:rPr>
          <w:b w:val="0"/>
          <w:bCs w:val="0"/>
          <w:sz w:val="24"/>
          <w:szCs w:val="24"/>
        </w:rPr>
      </w:pPr>
      <w:r w:rsidRPr="00572A48">
        <w:rPr>
          <w:sz w:val="24"/>
          <w:szCs w:val="24"/>
        </w:rPr>
        <w:t xml:space="preserve"> </w:t>
      </w:r>
      <w:hyperlink r:id="rId12" w:history="1">
        <w:r w:rsidR="00823F65" w:rsidRPr="00572A48">
          <w:rPr>
            <w:rStyle w:val="ad"/>
            <w:color w:val="auto"/>
            <w:sz w:val="24"/>
            <w:szCs w:val="24"/>
          </w:rPr>
          <w:t>http://knigi.link/vneuchebnaya-deyatelnost_1413/osnovnyie-tsennosti-funktsii-dopolnitelnogo-51901.html</w:t>
        </w:r>
      </w:hyperlink>
      <w:r w:rsidR="00823F65" w:rsidRPr="00572A48">
        <w:rPr>
          <w:sz w:val="24"/>
          <w:szCs w:val="24"/>
        </w:rPr>
        <w:t xml:space="preserve">  </w:t>
      </w:r>
      <w:r w:rsidR="00823F65" w:rsidRPr="00572A48">
        <w:rPr>
          <w:b w:val="0"/>
          <w:bCs w:val="0"/>
          <w:sz w:val="24"/>
          <w:szCs w:val="24"/>
        </w:rPr>
        <w:t>Основные ценности и функции дополнительного образования</w:t>
      </w:r>
    </w:p>
    <w:p w:rsidR="00823F65" w:rsidRPr="00572A48" w:rsidRDefault="002E0350" w:rsidP="005D102C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13" w:history="1">
        <w:r w:rsidR="00823F65" w:rsidRPr="00572A48">
          <w:rPr>
            <w:rStyle w:val="ad"/>
            <w:rFonts w:ascii="Times New Roman" w:hAnsi="Times New Roman" w:cs="Times New Roman"/>
            <w:color w:val="auto"/>
            <w:sz w:val="24"/>
            <w:szCs w:val="24"/>
          </w:rPr>
          <w:t>https://www.tspu.edu.ru/files/ped_news/</w:t>
        </w:r>
      </w:hyperlink>
      <w:r w:rsidR="00823F65" w:rsidRPr="00572A48">
        <w:rPr>
          <w:rFonts w:ascii="Times New Roman" w:hAnsi="Times New Roman" w:cs="Times New Roman"/>
          <w:sz w:val="24"/>
          <w:szCs w:val="24"/>
        </w:rPr>
        <w:t xml:space="preserve"> методика обучения и воспитания в системе дополнительного образования детей</w:t>
      </w:r>
    </w:p>
    <w:p w:rsidR="00823F65" w:rsidRPr="00572A48" w:rsidRDefault="002E0350" w:rsidP="005D102C">
      <w:pPr>
        <w:pStyle w:val="1"/>
        <w:spacing w:before="120" w:beforeAutospacing="0" w:after="120" w:afterAutospacing="0"/>
        <w:ind w:right="120"/>
        <w:rPr>
          <w:b w:val="0"/>
          <w:bCs w:val="0"/>
          <w:sz w:val="24"/>
          <w:szCs w:val="24"/>
        </w:rPr>
      </w:pPr>
      <w:hyperlink r:id="rId14" w:history="1">
        <w:r w:rsidR="00823F65" w:rsidRPr="00572A48">
          <w:rPr>
            <w:rStyle w:val="ad"/>
            <w:color w:val="auto"/>
            <w:sz w:val="24"/>
            <w:szCs w:val="24"/>
          </w:rPr>
          <w:t>https://superinf.ru/view_helpstud.php?id=216</w:t>
        </w:r>
      </w:hyperlink>
      <w:r w:rsidR="00823F65" w:rsidRPr="00572A48">
        <w:rPr>
          <w:sz w:val="24"/>
          <w:szCs w:val="24"/>
        </w:rPr>
        <w:t xml:space="preserve"> </w:t>
      </w:r>
      <w:r w:rsidR="00823F65" w:rsidRPr="00572A48">
        <w:rPr>
          <w:b w:val="0"/>
          <w:bCs w:val="0"/>
          <w:sz w:val="24"/>
          <w:szCs w:val="24"/>
        </w:rPr>
        <w:t>Возрастная и педагогическая психология</w:t>
      </w:r>
    </w:p>
    <w:p w:rsidR="008B7BD4" w:rsidRPr="00572A48" w:rsidRDefault="002E0350" w:rsidP="005D102C">
      <w:pPr>
        <w:pStyle w:val="1"/>
        <w:shd w:val="clear" w:color="auto" w:fill="FFFFFF"/>
        <w:spacing w:before="0" w:beforeAutospacing="0" w:after="0" w:afterAutospacing="0"/>
        <w:rPr>
          <w:b w:val="0"/>
          <w:sz w:val="24"/>
          <w:szCs w:val="24"/>
        </w:rPr>
      </w:pPr>
      <w:hyperlink r:id="rId15" w:history="1">
        <w:r w:rsidR="008B7BD4" w:rsidRPr="00572A48">
          <w:rPr>
            <w:rStyle w:val="ad"/>
            <w:b w:val="0"/>
            <w:color w:val="auto"/>
            <w:sz w:val="24"/>
            <w:szCs w:val="24"/>
          </w:rPr>
          <w:t>http://www.dslib.net/kult-prosvet/zanjatija-horeografiej-v-sisteme-dopolnitelnogo-obrazovanija-kak-sredstvo.html</w:t>
        </w:r>
      </w:hyperlink>
      <w:r w:rsidR="008B7BD4" w:rsidRPr="00572A48">
        <w:rPr>
          <w:b w:val="0"/>
          <w:sz w:val="24"/>
          <w:szCs w:val="24"/>
        </w:rPr>
        <w:t>Занятия хореографией в системе дополнительного образования как средство эстетического воспитания детей</w:t>
      </w:r>
    </w:p>
    <w:p w:rsidR="00C26A99" w:rsidRPr="00572A48" w:rsidRDefault="002E0350" w:rsidP="00C26A99">
      <w:pPr>
        <w:tabs>
          <w:tab w:val="left" w:pos="6210"/>
        </w:tabs>
        <w:spacing w:before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6" w:history="1">
        <w:r w:rsidR="00C26A99" w:rsidRPr="00572A48">
          <w:rPr>
            <w:rStyle w:val="ad"/>
            <w:rFonts w:ascii="Times New Roman" w:hAnsi="Times New Roman" w:cs="Times New Roman"/>
            <w:color w:val="auto"/>
            <w:sz w:val="24"/>
            <w:szCs w:val="24"/>
          </w:rPr>
          <w:t>http://project136705.tilda.ws/dance</w:t>
        </w:r>
      </w:hyperlink>
      <w:r w:rsidR="00C26A99" w:rsidRPr="00572A48">
        <w:rPr>
          <w:rFonts w:ascii="Times New Roman" w:hAnsi="Times New Roman" w:cs="Times New Roman"/>
          <w:sz w:val="24"/>
          <w:szCs w:val="24"/>
        </w:rPr>
        <w:t xml:space="preserve"> Танцы народов России</w:t>
      </w:r>
    </w:p>
    <w:p w:rsidR="00C26A99" w:rsidRPr="00572A48" w:rsidRDefault="002E0350" w:rsidP="00C26A99">
      <w:pPr>
        <w:tabs>
          <w:tab w:val="left" w:pos="6210"/>
        </w:tabs>
        <w:spacing w:before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7" w:history="1">
        <w:r w:rsidR="00C26A99" w:rsidRPr="00572A48">
          <w:rPr>
            <w:rStyle w:val="ad"/>
            <w:rFonts w:ascii="Times New Roman" w:hAnsi="Times New Roman" w:cs="Times New Roman"/>
            <w:color w:val="auto"/>
            <w:sz w:val="24"/>
            <w:szCs w:val="24"/>
          </w:rPr>
          <w:t>http://www.volnorez.ru/blog/item101174/</w:t>
        </w:r>
      </w:hyperlink>
      <w:r w:rsidR="00C26A99" w:rsidRPr="00572A48">
        <w:rPr>
          <w:rFonts w:ascii="Times New Roman" w:hAnsi="Times New Roman" w:cs="Times New Roman"/>
          <w:sz w:val="24"/>
          <w:szCs w:val="24"/>
        </w:rPr>
        <w:t xml:space="preserve"> Стили современных танцев</w:t>
      </w:r>
    </w:p>
    <w:p w:rsidR="00CE76E5" w:rsidRPr="005D102C" w:rsidRDefault="00CE76E5" w:rsidP="005D102C">
      <w:pPr>
        <w:tabs>
          <w:tab w:val="left" w:pos="6210"/>
        </w:tabs>
        <w:spacing w:before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D102C">
        <w:rPr>
          <w:rFonts w:ascii="Times New Roman" w:hAnsi="Times New Roman" w:cs="Times New Roman"/>
          <w:sz w:val="24"/>
          <w:szCs w:val="24"/>
        </w:rPr>
        <w:t xml:space="preserve">             </w:t>
      </w:r>
    </w:p>
    <w:p w:rsidR="00B801BD" w:rsidRPr="005D102C" w:rsidRDefault="00B801BD" w:rsidP="005D102C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801BD" w:rsidRPr="005D102C" w:rsidSect="00D776A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0350" w:rsidRDefault="002E0350" w:rsidP="00A85B40">
      <w:pPr>
        <w:spacing w:after="0" w:line="240" w:lineRule="auto"/>
      </w:pPr>
      <w:r>
        <w:separator/>
      </w:r>
    </w:p>
  </w:endnote>
  <w:endnote w:type="continuationSeparator" w:id="0">
    <w:p w:rsidR="002E0350" w:rsidRDefault="002E0350" w:rsidP="00A85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  <w:font w:name="Tahoma"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0350" w:rsidRDefault="002E0350" w:rsidP="00A85B40">
      <w:pPr>
        <w:spacing w:after="0" w:line="240" w:lineRule="auto"/>
      </w:pPr>
      <w:r>
        <w:separator/>
      </w:r>
    </w:p>
  </w:footnote>
  <w:footnote w:type="continuationSeparator" w:id="0">
    <w:p w:rsidR="002E0350" w:rsidRDefault="002E0350" w:rsidP="00A85B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C5831"/>
    <w:multiLevelType w:val="hybridMultilevel"/>
    <w:tmpl w:val="45A2C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3E4AC6"/>
    <w:multiLevelType w:val="hybridMultilevel"/>
    <w:tmpl w:val="A39C09F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F0535F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FE1374F"/>
    <w:multiLevelType w:val="multilevel"/>
    <w:tmpl w:val="0950B4D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B4176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E7321EF"/>
    <w:multiLevelType w:val="multilevel"/>
    <w:tmpl w:val="22CA213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8D6C11"/>
    <w:multiLevelType w:val="hybridMultilevel"/>
    <w:tmpl w:val="18A002DE"/>
    <w:lvl w:ilvl="0" w:tplc="FB245AF6">
      <w:numFmt w:val="bullet"/>
      <w:lvlText w:val=""/>
      <w:lvlJc w:val="left"/>
      <w:pPr>
        <w:tabs>
          <w:tab w:val="num" w:pos="1740"/>
        </w:tabs>
        <w:ind w:left="1740" w:hanging="102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2F61A4"/>
    <w:multiLevelType w:val="multilevel"/>
    <w:tmpl w:val="6D5A6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E00C47"/>
    <w:multiLevelType w:val="multilevel"/>
    <w:tmpl w:val="796234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8661AD"/>
    <w:multiLevelType w:val="multilevel"/>
    <w:tmpl w:val="C95673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7375B52"/>
    <w:multiLevelType w:val="multilevel"/>
    <w:tmpl w:val="5B44C4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1670A95"/>
    <w:multiLevelType w:val="hybridMultilevel"/>
    <w:tmpl w:val="45403E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91C23EA"/>
    <w:multiLevelType w:val="hybridMultilevel"/>
    <w:tmpl w:val="6D245C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760AF8"/>
    <w:multiLevelType w:val="hybridMultilevel"/>
    <w:tmpl w:val="827418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7A960E7"/>
    <w:multiLevelType w:val="hybridMultilevel"/>
    <w:tmpl w:val="83141F6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7" w15:restartNumberingAfterBreak="0">
    <w:nsid w:val="795B6542"/>
    <w:multiLevelType w:val="multilevel"/>
    <w:tmpl w:val="AF20F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D5C0B4B"/>
    <w:multiLevelType w:val="multilevel"/>
    <w:tmpl w:val="F988988C"/>
    <w:lvl w:ilvl="0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3"/>
  </w:num>
  <w:num w:numId="2">
    <w:abstractNumId w:val="12"/>
  </w:num>
  <w:num w:numId="3">
    <w:abstractNumId w:val="3"/>
  </w:num>
  <w:num w:numId="4">
    <w:abstractNumId w:val="5"/>
  </w:num>
  <w:num w:numId="5">
    <w:abstractNumId w:val="8"/>
  </w:num>
  <w:num w:numId="6">
    <w:abstractNumId w:val="15"/>
  </w:num>
  <w:num w:numId="7">
    <w:abstractNumId w:val="17"/>
  </w:num>
  <w:num w:numId="8">
    <w:abstractNumId w:val="18"/>
  </w:num>
  <w:num w:numId="9">
    <w:abstractNumId w:val="10"/>
  </w:num>
  <w:num w:numId="10">
    <w:abstractNumId w:val="9"/>
  </w:num>
  <w:num w:numId="11">
    <w:abstractNumId w:val="14"/>
  </w:num>
  <w:num w:numId="12">
    <w:abstractNumId w:val="4"/>
  </w:num>
  <w:num w:numId="13">
    <w:abstractNumId w:val="2"/>
  </w:num>
  <w:num w:numId="14">
    <w:abstractNumId w:val="6"/>
  </w:num>
  <w:num w:numId="15">
    <w:abstractNumId w:val="11"/>
  </w:num>
  <w:num w:numId="16">
    <w:abstractNumId w:val="16"/>
  </w:num>
  <w:num w:numId="17">
    <w:abstractNumId w:val="7"/>
  </w:num>
  <w:num w:numId="18">
    <w:abstractNumId w:val="0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BB0"/>
    <w:rsid w:val="000017D9"/>
    <w:rsid w:val="00002C4B"/>
    <w:rsid w:val="000107AE"/>
    <w:rsid w:val="00010C64"/>
    <w:rsid w:val="00052269"/>
    <w:rsid w:val="00064EB1"/>
    <w:rsid w:val="00066C1C"/>
    <w:rsid w:val="00072732"/>
    <w:rsid w:val="000922D2"/>
    <w:rsid w:val="000A36A1"/>
    <w:rsid w:val="000F5A21"/>
    <w:rsid w:val="0010737B"/>
    <w:rsid w:val="00113276"/>
    <w:rsid w:val="00142850"/>
    <w:rsid w:val="001735FB"/>
    <w:rsid w:val="001A00BB"/>
    <w:rsid w:val="001F1D7B"/>
    <w:rsid w:val="0020133C"/>
    <w:rsid w:val="002177B2"/>
    <w:rsid w:val="00231B79"/>
    <w:rsid w:val="00231ECB"/>
    <w:rsid w:val="00285014"/>
    <w:rsid w:val="002B27F8"/>
    <w:rsid w:val="002E0350"/>
    <w:rsid w:val="002F40E3"/>
    <w:rsid w:val="002F50C5"/>
    <w:rsid w:val="00342910"/>
    <w:rsid w:val="00354CD7"/>
    <w:rsid w:val="00356A42"/>
    <w:rsid w:val="0036769A"/>
    <w:rsid w:val="00393439"/>
    <w:rsid w:val="003B360A"/>
    <w:rsid w:val="003C6DA6"/>
    <w:rsid w:val="00402BAA"/>
    <w:rsid w:val="004562D5"/>
    <w:rsid w:val="004D751D"/>
    <w:rsid w:val="00515CE6"/>
    <w:rsid w:val="00534599"/>
    <w:rsid w:val="005623CA"/>
    <w:rsid w:val="00571BB0"/>
    <w:rsid w:val="00571CE5"/>
    <w:rsid w:val="00572A48"/>
    <w:rsid w:val="0059649B"/>
    <w:rsid w:val="005A5686"/>
    <w:rsid w:val="005D102C"/>
    <w:rsid w:val="005F29CD"/>
    <w:rsid w:val="005F35DA"/>
    <w:rsid w:val="006347B1"/>
    <w:rsid w:val="00635D21"/>
    <w:rsid w:val="00636216"/>
    <w:rsid w:val="006A2564"/>
    <w:rsid w:val="007131FD"/>
    <w:rsid w:val="00755A62"/>
    <w:rsid w:val="007A28BD"/>
    <w:rsid w:val="007B7B7A"/>
    <w:rsid w:val="00823F65"/>
    <w:rsid w:val="008462E6"/>
    <w:rsid w:val="008953DE"/>
    <w:rsid w:val="008B20E1"/>
    <w:rsid w:val="008B77FF"/>
    <w:rsid w:val="008B7BD4"/>
    <w:rsid w:val="008E35BF"/>
    <w:rsid w:val="00917D81"/>
    <w:rsid w:val="00931F22"/>
    <w:rsid w:val="00953557"/>
    <w:rsid w:val="00966CA2"/>
    <w:rsid w:val="009B3697"/>
    <w:rsid w:val="009D7623"/>
    <w:rsid w:val="009E78FB"/>
    <w:rsid w:val="009F60EA"/>
    <w:rsid w:val="00A32139"/>
    <w:rsid w:val="00A65065"/>
    <w:rsid w:val="00A716D0"/>
    <w:rsid w:val="00A85B40"/>
    <w:rsid w:val="00AA09BC"/>
    <w:rsid w:val="00AC5E84"/>
    <w:rsid w:val="00AC6957"/>
    <w:rsid w:val="00AF0458"/>
    <w:rsid w:val="00B141F2"/>
    <w:rsid w:val="00B26585"/>
    <w:rsid w:val="00B37C95"/>
    <w:rsid w:val="00B422E0"/>
    <w:rsid w:val="00B4453E"/>
    <w:rsid w:val="00B71C04"/>
    <w:rsid w:val="00B801BD"/>
    <w:rsid w:val="00B908EA"/>
    <w:rsid w:val="00BC0906"/>
    <w:rsid w:val="00C23AC9"/>
    <w:rsid w:val="00C26A99"/>
    <w:rsid w:val="00C34404"/>
    <w:rsid w:val="00C501F0"/>
    <w:rsid w:val="00C74A95"/>
    <w:rsid w:val="00C84718"/>
    <w:rsid w:val="00CC11E6"/>
    <w:rsid w:val="00CE0B1A"/>
    <w:rsid w:val="00CE76E5"/>
    <w:rsid w:val="00D17D42"/>
    <w:rsid w:val="00D41866"/>
    <w:rsid w:val="00D562A2"/>
    <w:rsid w:val="00D776A3"/>
    <w:rsid w:val="00DD0830"/>
    <w:rsid w:val="00DD24CD"/>
    <w:rsid w:val="00DD4952"/>
    <w:rsid w:val="00E30D66"/>
    <w:rsid w:val="00E540A4"/>
    <w:rsid w:val="00E5422D"/>
    <w:rsid w:val="00E75779"/>
    <w:rsid w:val="00EB5F88"/>
    <w:rsid w:val="00F552F2"/>
    <w:rsid w:val="00FB1CB0"/>
    <w:rsid w:val="00FC4F6D"/>
    <w:rsid w:val="00FD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7465C0"/>
  <w15:docId w15:val="{3D3F12B2-1BB7-470A-9732-D02D748D0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564"/>
  </w:style>
  <w:style w:type="paragraph" w:styleId="1">
    <w:name w:val="heading 1"/>
    <w:basedOn w:val="a"/>
    <w:link w:val="10"/>
    <w:uiPriority w:val="9"/>
    <w:qFormat/>
    <w:rsid w:val="00823F6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102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1-3">
    <w:name w:val="Medium Grid 1 Accent 3"/>
    <w:basedOn w:val="a3"/>
    <w:uiPriority w:val="67"/>
    <w:rsid w:val="00356A42"/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a3">
    <w:name w:val="Table Grid"/>
    <w:basedOn w:val="a1"/>
    <w:uiPriority w:val="59"/>
    <w:rsid w:val="00356A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71BB0"/>
    <w:pPr>
      <w:ind w:left="720"/>
      <w:contextualSpacing/>
    </w:pPr>
  </w:style>
  <w:style w:type="character" w:customStyle="1" w:styleId="cartist">
    <w:name w:val="cartist"/>
    <w:basedOn w:val="a0"/>
    <w:rsid w:val="00571BB0"/>
  </w:style>
  <w:style w:type="character" w:customStyle="1" w:styleId="ctitle">
    <w:name w:val="ctitle"/>
    <w:basedOn w:val="a0"/>
    <w:rsid w:val="00571BB0"/>
  </w:style>
  <w:style w:type="paragraph" w:styleId="a5">
    <w:name w:val="header"/>
    <w:basedOn w:val="a"/>
    <w:link w:val="a6"/>
    <w:uiPriority w:val="99"/>
    <w:semiHidden/>
    <w:unhideWhenUsed/>
    <w:rsid w:val="00A85B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A85B40"/>
  </w:style>
  <w:style w:type="paragraph" w:styleId="a7">
    <w:name w:val="footer"/>
    <w:basedOn w:val="a"/>
    <w:link w:val="a8"/>
    <w:uiPriority w:val="99"/>
    <w:semiHidden/>
    <w:unhideWhenUsed/>
    <w:rsid w:val="00A85B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85B40"/>
  </w:style>
  <w:style w:type="paragraph" w:styleId="a9">
    <w:name w:val="Body Text"/>
    <w:basedOn w:val="a"/>
    <w:link w:val="aa"/>
    <w:rsid w:val="00A85B4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a">
    <w:name w:val="Основной текст Знак"/>
    <w:basedOn w:val="a0"/>
    <w:link w:val="a9"/>
    <w:rsid w:val="00A85B4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4pt">
    <w:name w:val="Основной текст + 14 pt"/>
    <w:basedOn w:val="a0"/>
    <w:uiPriority w:val="99"/>
    <w:rsid w:val="00A85B40"/>
    <w:rPr>
      <w:rFonts w:ascii="Tahoma" w:hAnsi="Tahoma" w:cs="Tahoma"/>
      <w:b/>
      <w:bCs/>
      <w:sz w:val="28"/>
      <w:szCs w:val="28"/>
      <w:u w:val="none"/>
      <w:shd w:val="clear" w:color="auto" w:fill="FFFFFF"/>
    </w:rPr>
  </w:style>
  <w:style w:type="character" w:customStyle="1" w:styleId="21">
    <w:name w:val="Основной текст + Полужирный2"/>
    <w:basedOn w:val="a0"/>
    <w:uiPriority w:val="99"/>
    <w:rsid w:val="00A85B40"/>
    <w:rPr>
      <w:rFonts w:ascii="Tahoma" w:hAnsi="Tahoma" w:cs="Tahoma"/>
      <w:b/>
      <w:bCs/>
      <w:sz w:val="21"/>
      <w:szCs w:val="21"/>
      <w:u w:val="none"/>
      <w:shd w:val="clear" w:color="auto" w:fill="FFFFFF"/>
    </w:rPr>
  </w:style>
  <w:style w:type="paragraph" w:customStyle="1" w:styleId="ab">
    <w:name w:val="Стиль"/>
    <w:rsid w:val="00A85B4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No Spacing"/>
    <w:uiPriority w:val="1"/>
    <w:qFormat/>
    <w:rsid w:val="00635D2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uiPriority w:val="9"/>
    <w:rsid w:val="00823F6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d">
    <w:name w:val="Hyperlink"/>
    <w:basedOn w:val="a0"/>
    <w:uiPriority w:val="99"/>
    <w:unhideWhenUsed/>
    <w:rsid w:val="00823F65"/>
    <w:rPr>
      <w:color w:val="0000FF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5D102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3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2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0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2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tspu.edu.ru/files/ped_news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knigi.link/vneuchebnaya-deyatelnost_1413/osnovnyie-tsennosti-funktsii-dopolnitelnogo-51901.html" TargetMode="External"/><Relationship Id="rId17" Type="http://schemas.openxmlformats.org/officeDocument/2006/relationships/hyperlink" Target="http://www.volnorez.ru/blog/item101174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oject136705.tilda.ws/dance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sportal.ru/shkola/dopolnitelnoe-obrazovanie/library/2018/03/11/rabochaya-programma-dopolnitelnogo-obrazovaniya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slib.net/kult-prosvet/zanjatija-horeografiej-v-sisteme-dopolnitelnogo-obrazovanija-kak-sredstvo.html" TargetMode="External"/><Relationship Id="rId10" Type="http://schemas.openxmlformats.org/officeDocument/2006/relationships/hyperlink" Target="https://st.educom.ru/eduoffices/gateways/get_file.php?id=%7B03846841-2546-47B4-8DF9-8149D8F41C56%7D&amp;name=studiya-sovremennogo-tanca.pdf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superinf.ru/view_helpstud.php?id=2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2F0E04B-A4ED-4A69-9B97-96D7F12B1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2620</Words>
  <Characters>14938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Айгуль</cp:lastModifiedBy>
  <cp:revision>5</cp:revision>
  <dcterms:created xsi:type="dcterms:W3CDTF">2021-11-29T11:11:00Z</dcterms:created>
  <dcterms:modified xsi:type="dcterms:W3CDTF">2022-03-05T09:16:00Z</dcterms:modified>
</cp:coreProperties>
</file>